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sz w:val="32"/>
          <w:szCs w:val="32"/>
          <w:lang w:eastAsia="zh-CN"/>
        </w:rPr>
      </w:pPr>
      <w:r>
        <w:rPr>
          <w:rFonts w:hint="eastAsia" w:ascii="方正小标宋简体" w:hAnsi="Times New Roman" w:eastAsia="方正小标宋简体" w:cs="Times New Roman"/>
          <w:color w:val="000000"/>
          <w:kern w:val="0"/>
          <w:sz w:val="32"/>
          <w:szCs w:val="32"/>
          <w:lang w:val="en-US" w:eastAsia="zh-CN" w:bidi="ar-SA"/>
        </w:rPr>
        <w:t>行政权力实施清单</w:t>
      </w:r>
    </w:p>
    <w:p>
      <w:pPr>
        <w:adjustRightInd w:val="0"/>
        <w:snapToGrid w:val="0"/>
        <w:spacing w:line="590" w:lineRule="exact"/>
        <w:jc w:val="center"/>
        <w:rPr>
          <w:rFonts w:hint="eastAsia" w:ascii="方正小标宋简体" w:hAnsi="Times New Roman" w:eastAsia="方正小标宋简体" w:cs="Times New Roman"/>
          <w:color w:val="000000"/>
          <w:kern w:val="0"/>
          <w:sz w:val="44"/>
          <w:szCs w:val="44"/>
          <w:lang w:val="en-US" w:eastAsia="zh-CN" w:bidi="ar-SA"/>
        </w:rPr>
      </w:pPr>
      <w:r>
        <w:rPr>
          <w:rFonts w:hint="eastAsia" w:ascii="方正小标宋简体" w:hAnsi="Times New Roman" w:eastAsia="方正小标宋简体" w:cs="Times New Roman"/>
          <w:color w:val="000000"/>
          <w:kern w:val="0"/>
          <w:sz w:val="44"/>
          <w:szCs w:val="44"/>
          <w:lang w:val="en-US" w:eastAsia="zh-CN" w:bidi="ar-SA"/>
        </w:rPr>
        <w:t>建设工程结算报告备案</w:t>
      </w:r>
    </w:p>
    <w:tbl>
      <w:tblPr>
        <w:tblStyle w:val="10"/>
        <w:tblW w:w="9072" w:type="dxa"/>
        <w:jc w:val="center"/>
        <w:tblInd w:w="0" w:type="dxa"/>
        <w:tblLayout w:type="fixed"/>
        <w:tblCellMar>
          <w:top w:w="0" w:type="dxa"/>
          <w:left w:w="108" w:type="dxa"/>
          <w:bottom w:w="0" w:type="dxa"/>
          <w:right w:w="108" w:type="dxa"/>
        </w:tblCellMar>
      </w:tblPr>
      <w:tblGrid>
        <w:gridCol w:w="533"/>
        <w:gridCol w:w="1707"/>
        <w:gridCol w:w="1374"/>
        <w:gridCol w:w="11"/>
        <w:gridCol w:w="66"/>
        <w:gridCol w:w="98"/>
        <w:gridCol w:w="120"/>
        <w:gridCol w:w="5163"/>
      </w:tblGrid>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1</w:t>
            </w:r>
          </w:p>
        </w:tc>
        <w:tc>
          <w:tcPr>
            <w:tcW w:w="1707"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事项类型</w:t>
            </w:r>
          </w:p>
        </w:tc>
        <w:tc>
          <w:tcPr>
            <w:tcW w:w="6832"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其他权力</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2</w:t>
            </w:r>
          </w:p>
        </w:tc>
        <w:tc>
          <w:tcPr>
            <w:tcW w:w="1707"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基本编码</w:t>
            </w:r>
          </w:p>
        </w:tc>
        <w:tc>
          <w:tcPr>
            <w:tcW w:w="6832"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2" w:firstLineChars="200"/>
              <w:rPr>
                <w:rFonts w:hint="eastAsia" w:asciiTheme="minorEastAsia" w:hAnsiTheme="minorEastAsia" w:eastAsiaTheme="minorEastAsia" w:cstheme="minorEastAsia"/>
                <w:b/>
                <w:bCs/>
                <w:sz w:val="21"/>
                <w:szCs w:val="21"/>
              </w:rPr>
            </w:pP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3</w:t>
            </w:r>
          </w:p>
        </w:tc>
        <w:tc>
          <w:tcPr>
            <w:tcW w:w="1707"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实施编码</w:t>
            </w:r>
          </w:p>
        </w:tc>
        <w:tc>
          <w:tcPr>
            <w:tcW w:w="6832"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2" w:firstLineChars="200"/>
              <w:rPr>
                <w:rFonts w:hint="eastAsia" w:asciiTheme="minorEastAsia" w:hAnsiTheme="minorEastAsia" w:eastAsiaTheme="minorEastAsia" w:cstheme="minorEastAsia"/>
                <w:b/>
                <w:bCs/>
                <w:sz w:val="21"/>
                <w:szCs w:val="21"/>
              </w:rPr>
            </w:pPr>
          </w:p>
        </w:tc>
      </w:tr>
      <w:tr>
        <w:tblPrEx>
          <w:tblLayout w:type="fixed"/>
          <w:tblCellMar>
            <w:top w:w="0" w:type="dxa"/>
            <w:left w:w="108" w:type="dxa"/>
            <w:bottom w:w="0" w:type="dxa"/>
            <w:right w:w="108" w:type="dxa"/>
          </w:tblCellMar>
        </w:tblPrEx>
        <w:trPr>
          <w:trHeight w:val="340" w:hRule="atLeast"/>
          <w:jc w:val="center"/>
        </w:trPr>
        <w:tc>
          <w:tcPr>
            <w:tcW w:w="533" w:type="dxa"/>
            <w:vMerge w:val="restart"/>
            <w:tcBorders>
              <w:top w:val="nil"/>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4</w:t>
            </w:r>
          </w:p>
        </w:tc>
        <w:tc>
          <w:tcPr>
            <w:tcW w:w="1707" w:type="dxa"/>
            <w:vMerge w:val="restart"/>
            <w:tcBorders>
              <w:top w:val="nil"/>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事项名称</w:t>
            </w:r>
          </w:p>
        </w:tc>
        <w:tc>
          <w:tcPr>
            <w:tcW w:w="1549"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主项名称</w:t>
            </w:r>
          </w:p>
        </w:tc>
        <w:tc>
          <w:tcPr>
            <w:tcW w:w="5283"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color w:val="auto"/>
                <w:sz w:val="21"/>
                <w:szCs w:val="21"/>
                <w:lang w:eastAsia="zh-CN"/>
              </w:rPr>
              <w:t>建设工程结算报告备案</w:t>
            </w:r>
          </w:p>
        </w:tc>
      </w:tr>
      <w:tr>
        <w:tblPrEx>
          <w:tblLayout w:type="fixed"/>
          <w:tblCellMar>
            <w:top w:w="0" w:type="dxa"/>
            <w:left w:w="108" w:type="dxa"/>
            <w:bottom w:w="0" w:type="dxa"/>
            <w:right w:w="108" w:type="dxa"/>
          </w:tblCellMar>
        </w:tblPrEx>
        <w:trPr>
          <w:trHeight w:val="340" w:hRule="atLeast"/>
          <w:jc w:val="center"/>
        </w:trPr>
        <w:tc>
          <w:tcPr>
            <w:tcW w:w="533" w:type="dxa"/>
            <w:vMerge w:val="continue"/>
            <w:tcBorders>
              <w:top w:val="nil"/>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方正小标宋简体" w:eastAsia="方正小标宋简体"/>
                <w:color w:val="000000"/>
                <w:sz w:val="28"/>
                <w:szCs w:val="28"/>
              </w:rPr>
            </w:pPr>
          </w:p>
        </w:tc>
        <w:tc>
          <w:tcPr>
            <w:tcW w:w="1707" w:type="dxa"/>
            <w:vMerge w:val="continue"/>
            <w:tcBorders>
              <w:top w:val="nil"/>
              <w:left w:val="nil"/>
              <w:bottom w:val="single" w:color="auto" w:sz="4" w:space="0"/>
              <w:right w:val="single" w:color="auto" w:sz="4" w:space="0"/>
            </w:tcBorders>
            <w:vAlign w:val="center"/>
          </w:tcPr>
          <w:p>
            <w:pPr>
              <w:adjustRightInd w:val="0"/>
              <w:snapToGrid w:val="0"/>
              <w:spacing w:line="400" w:lineRule="exact"/>
              <w:jc w:val="center"/>
              <w:rPr>
                <w:rFonts w:hint="eastAsia" w:ascii="方正小标宋简体" w:eastAsia="方正小标宋简体"/>
                <w:color w:val="000000"/>
                <w:sz w:val="28"/>
                <w:szCs w:val="28"/>
              </w:rPr>
            </w:pPr>
          </w:p>
        </w:tc>
        <w:tc>
          <w:tcPr>
            <w:tcW w:w="1549"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子项名称</w:t>
            </w:r>
          </w:p>
        </w:tc>
        <w:tc>
          <w:tcPr>
            <w:tcW w:w="5283"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2" w:firstLineChars="200"/>
              <w:rPr>
                <w:rFonts w:hint="eastAsia" w:asciiTheme="minorEastAsia" w:hAnsiTheme="minorEastAsia" w:eastAsiaTheme="minorEastAsia" w:cstheme="minorEastAsia"/>
                <w:b/>
                <w:bCs/>
                <w:sz w:val="21"/>
                <w:szCs w:val="21"/>
              </w:rPr>
            </w:pP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5</w:t>
            </w:r>
          </w:p>
        </w:tc>
        <w:tc>
          <w:tcPr>
            <w:tcW w:w="1707"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实施主体</w:t>
            </w:r>
          </w:p>
        </w:tc>
        <w:tc>
          <w:tcPr>
            <w:tcW w:w="6832"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auto"/>
                <w:sz w:val="21"/>
                <w:szCs w:val="21"/>
              </w:rPr>
              <w:t>贺州市住房和城</w:t>
            </w:r>
            <w:r>
              <w:rPr>
                <w:rFonts w:hint="eastAsia" w:asciiTheme="minorEastAsia" w:hAnsiTheme="minorEastAsia" w:eastAsiaTheme="minorEastAsia" w:cstheme="minorEastAsia"/>
                <w:color w:val="auto"/>
                <w:sz w:val="21"/>
                <w:szCs w:val="21"/>
                <w:lang w:eastAsia="zh-CN"/>
              </w:rPr>
              <w:t>乡建</w:t>
            </w:r>
            <w:r>
              <w:rPr>
                <w:rFonts w:hint="eastAsia" w:asciiTheme="minorEastAsia" w:hAnsiTheme="minorEastAsia" w:eastAsiaTheme="minorEastAsia" w:cstheme="minorEastAsia"/>
                <w:color w:val="auto"/>
                <w:sz w:val="21"/>
                <w:szCs w:val="21"/>
              </w:rPr>
              <w:t>设局</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6</w:t>
            </w:r>
          </w:p>
        </w:tc>
        <w:tc>
          <w:tcPr>
            <w:tcW w:w="1707"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实施主体</w:t>
            </w:r>
          </w:p>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性质</w:t>
            </w:r>
          </w:p>
        </w:tc>
        <w:tc>
          <w:tcPr>
            <w:tcW w:w="6832"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法定机关</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7</w:t>
            </w:r>
          </w:p>
        </w:tc>
        <w:tc>
          <w:tcPr>
            <w:tcW w:w="1707"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承办机构</w:t>
            </w:r>
          </w:p>
        </w:tc>
        <w:tc>
          <w:tcPr>
            <w:tcW w:w="6832"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b/>
                <w:bCs/>
                <w:color w:val="000000"/>
                <w:sz w:val="21"/>
                <w:szCs w:val="21"/>
                <w:u w:val="single"/>
              </w:rPr>
            </w:pPr>
            <w:r>
              <w:rPr>
                <w:rFonts w:hint="eastAsia" w:asciiTheme="minorEastAsia" w:hAnsiTheme="minorEastAsia" w:eastAsiaTheme="minorEastAsia" w:cstheme="minorEastAsia"/>
                <w:sz w:val="21"/>
                <w:szCs w:val="21"/>
              </w:rPr>
              <w:t>贺州市政务中心住建局窗口</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8</w:t>
            </w:r>
          </w:p>
        </w:tc>
        <w:tc>
          <w:tcPr>
            <w:tcW w:w="1707"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联办机构</w:t>
            </w:r>
          </w:p>
        </w:tc>
        <w:tc>
          <w:tcPr>
            <w:tcW w:w="6832"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spacing w:before="0" w:beforeAutospacing="0" w:after="0" w:afterAutospacing="0" w:line="300" w:lineRule="exact"/>
              <w:ind w:left="0" w:right="0" w:firstLine="420" w:firstLineChars="20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无</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9</w:t>
            </w:r>
          </w:p>
        </w:tc>
        <w:tc>
          <w:tcPr>
            <w:tcW w:w="1707"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办理地点</w:t>
            </w:r>
          </w:p>
        </w:tc>
        <w:tc>
          <w:tcPr>
            <w:tcW w:w="6832"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贺州市八步区贺州大道1-3号贺州市政务中心住建局窗口</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10</w:t>
            </w:r>
          </w:p>
        </w:tc>
        <w:tc>
          <w:tcPr>
            <w:tcW w:w="1707"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办理时间</w:t>
            </w:r>
          </w:p>
        </w:tc>
        <w:tc>
          <w:tcPr>
            <w:tcW w:w="6832"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工作日：</w:t>
            </w:r>
            <w:r>
              <w:rPr>
                <w:rFonts w:hint="eastAsia" w:asciiTheme="minorEastAsia" w:hAnsiTheme="minorEastAsia" w:eastAsiaTheme="minorEastAsia" w:cstheme="minorEastAsia"/>
                <w:color w:val="000000"/>
                <w:sz w:val="21"/>
                <w:szCs w:val="21"/>
                <w:lang w:eastAsia="zh-CN"/>
              </w:rPr>
              <w:t>（夏季）</w:t>
            </w:r>
            <w:r>
              <w:rPr>
                <w:rFonts w:hint="eastAsia" w:asciiTheme="minorEastAsia" w:hAnsiTheme="minorEastAsia" w:eastAsiaTheme="minorEastAsia" w:cstheme="minorEastAsia"/>
                <w:color w:val="000000"/>
                <w:sz w:val="21"/>
                <w:szCs w:val="21"/>
              </w:rPr>
              <w:t>上午8:30-11:30、下午1</w:t>
            </w:r>
            <w:r>
              <w:rPr>
                <w:rFonts w:hint="eastAsia" w:asciiTheme="minorEastAsia" w:hAnsiTheme="minorEastAsia" w:eastAsiaTheme="minorEastAsia" w:cstheme="minorEastAsia"/>
                <w:color w:val="000000"/>
                <w:sz w:val="21"/>
                <w:szCs w:val="21"/>
                <w:lang w:val="en-US" w:eastAsia="zh-CN"/>
              </w:rPr>
              <w:t>5</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0</w:t>
            </w:r>
            <w:r>
              <w:rPr>
                <w:rFonts w:hint="eastAsia" w:asciiTheme="minorEastAsia" w:hAnsiTheme="minorEastAsia" w:eastAsiaTheme="minorEastAsia" w:cstheme="minorEastAsia"/>
                <w:color w:val="000000"/>
                <w:sz w:val="21"/>
                <w:szCs w:val="21"/>
              </w:rPr>
              <w:t>0-17:</w:t>
            </w:r>
            <w:r>
              <w:rPr>
                <w:rFonts w:hint="eastAsia" w:asciiTheme="minorEastAsia" w:hAnsiTheme="minorEastAsia" w:eastAsiaTheme="minorEastAsia" w:cstheme="minorEastAsia"/>
                <w:color w:val="000000"/>
                <w:sz w:val="21"/>
                <w:szCs w:val="21"/>
                <w:lang w:val="en-US" w:eastAsia="zh-CN"/>
              </w:rPr>
              <w:t>3</w:t>
            </w:r>
            <w:r>
              <w:rPr>
                <w:rFonts w:hint="eastAsia" w:asciiTheme="minorEastAsia" w:hAnsiTheme="minorEastAsia" w:eastAsiaTheme="minorEastAsia" w:cstheme="minorEastAsia"/>
                <w:color w:val="000000"/>
                <w:sz w:val="21"/>
                <w:szCs w:val="21"/>
              </w:rPr>
              <w:t>0</w:t>
            </w:r>
          </w:p>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 xml:space="preserve">        （冬季）</w:t>
            </w:r>
            <w:r>
              <w:rPr>
                <w:rFonts w:hint="eastAsia" w:asciiTheme="minorEastAsia" w:hAnsiTheme="minorEastAsia" w:eastAsiaTheme="minorEastAsia" w:cstheme="minorEastAsia"/>
                <w:color w:val="000000"/>
                <w:sz w:val="21"/>
                <w:szCs w:val="21"/>
              </w:rPr>
              <w:t>上午8:30-11:30、下午14:30-17:00</w:t>
            </w:r>
          </w:p>
        </w:tc>
      </w:tr>
      <w:tr>
        <w:tblPrEx>
          <w:tblLayout w:type="fixed"/>
          <w:tblCellMar>
            <w:top w:w="0" w:type="dxa"/>
            <w:left w:w="108" w:type="dxa"/>
            <w:bottom w:w="0" w:type="dxa"/>
            <w:right w:w="108" w:type="dxa"/>
          </w:tblCellMar>
        </w:tblPrEx>
        <w:trPr>
          <w:trHeight w:val="340" w:hRule="atLeast"/>
          <w:jc w:val="center"/>
        </w:trPr>
        <w:tc>
          <w:tcPr>
            <w:tcW w:w="533" w:type="dxa"/>
            <w:vMerge w:val="restart"/>
            <w:tcBorders>
              <w:top w:val="nil"/>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11</w:t>
            </w:r>
          </w:p>
        </w:tc>
        <w:tc>
          <w:tcPr>
            <w:tcW w:w="1707" w:type="dxa"/>
            <w:vMerge w:val="restart"/>
            <w:tcBorders>
              <w:top w:val="nil"/>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咨询及</w:t>
            </w:r>
          </w:p>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监督电话</w:t>
            </w:r>
          </w:p>
        </w:tc>
        <w:tc>
          <w:tcPr>
            <w:tcW w:w="1385"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咨询电话</w:t>
            </w:r>
          </w:p>
        </w:tc>
        <w:tc>
          <w:tcPr>
            <w:tcW w:w="5447"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0774—5136817</w:t>
            </w:r>
          </w:p>
        </w:tc>
      </w:tr>
      <w:tr>
        <w:tblPrEx>
          <w:tblLayout w:type="fixed"/>
          <w:tblCellMar>
            <w:top w:w="0" w:type="dxa"/>
            <w:left w:w="108" w:type="dxa"/>
            <w:bottom w:w="0" w:type="dxa"/>
            <w:right w:w="108" w:type="dxa"/>
          </w:tblCellMar>
        </w:tblPrEx>
        <w:trPr>
          <w:trHeight w:val="452" w:hRule="atLeast"/>
          <w:jc w:val="center"/>
        </w:trPr>
        <w:tc>
          <w:tcPr>
            <w:tcW w:w="533" w:type="dxa"/>
            <w:vMerge w:val="continue"/>
            <w:tcBorders>
              <w:top w:val="nil"/>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方正小标宋简体" w:eastAsia="方正小标宋简体"/>
                <w:color w:val="000000"/>
                <w:sz w:val="28"/>
                <w:szCs w:val="28"/>
              </w:rPr>
            </w:pPr>
          </w:p>
        </w:tc>
        <w:tc>
          <w:tcPr>
            <w:tcW w:w="1707" w:type="dxa"/>
            <w:vMerge w:val="continue"/>
            <w:tcBorders>
              <w:top w:val="nil"/>
              <w:left w:val="nil"/>
              <w:bottom w:val="single" w:color="auto" w:sz="4" w:space="0"/>
              <w:right w:val="single" w:color="auto" w:sz="4" w:space="0"/>
            </w:tcBorders>
            <w:vAlign w:val="center"/>
          </w:tcPr>
          <w:p>
            <w:pPr>
              <w:adjustRightInd w:val="0"/>
              <w:snapToGrid w:val="0"/>
              <w:spacing w:line="400" w:lineRule="exact"/>
              <w:jc w:val="center"/>
              <w:rPr>
                <w:rFonts w:hint="eastAsia" w:ascii="方正小标宋简体" w:eastAsia="方正小标宋简体"/>
                <w:color w:val="000000"/>
                <w:sz w:val="28"/>
                <w:szCs w:val="28"/>
              </w:rPr>
            </w:pPr>
          </w:p>
        </w:tc>
        <w:tc>
          <w:tcPr>
            <w:tcW w:w="1385" w:type="dxa"/>
            <w:gridSpan w:val="2"/>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监督电话</w:t>
            </w:r>
          </w:p>
        </w:tc>
        <w:tc>
          <w:tcPr>
            <w:tcW w:w="5447" w:type="dxa"/>
            <w:gridSpan w:val="4"/>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0774—5136873</w:t>
            </w:r>
          </w:p>
        </w:tc>
      </w:tr>
      <w:tr>
        <w:tblPrEx>
          <w:tblLayout w:type="fixed"/>
          <w:tblCellMar>
            <w:top w:w="0" w:type="dxa"/>
            <w:left w:w="108" w:type="dxa"/>
            <w:bottom w:w="0" w:type="dxa"/>
            <w:right w:w="108" w:type="dxa"/>
          </w:tblCellMar>
        </w:tblPrEx>
        <w:trPr>
          <w:trHeight w:val="1097"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12</w:t>
            </w:r>
          </w:p>
        </w:tc>
        <w:tc>
          <w:tcPr>
            <w:tcW w:w="1707"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设定依据</w:t>
            </w:r>
          </w:p>
        </w:tc>
        <w:tc>
          <w:tcPr>
            <w:tcW w:w="6832"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tcPr>
          <w:p>
            <w:pPr>
              <w:keepNext w:val="0"/>
              <w:keepLines w:val="0"/>
              <w:widowControl/>
              <w:suppressLineNumbers w:val="0"/>
              <w:pBdr>
                <w:top w:val="none" w:color="auto" w:sz="0" w:space="0"/>
                <w:right w:val="none" w:color="auto" w:sz="0" w:space="0"/>
              </w:pBdr>
              <w:shd w:val="clear" w:fill="FFFFFF"/>
              <w:spacing w:before="0" w:beforeAutospacing="0" w:after="0" w:afterAutospacing="0" w:line="276" w:lineRule="atLeast"/>
              <w:ind w:left="0" w:right="0" w:firstLine="420" w:firstLineChars="20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lang w:eastAsia="zh-CN"/>
              </w:rPr>
              <w:t>《广西壮族自治区建设工程造价管理办法》</w:t>
            </w:r>
            <w:r>
              <w:rPr>
                <w:rFonts w:hint="eastAsia" w:asciiTheme="minorEastAsia" w:hAnsiTheme="minorEastAsia" w:eastAsiaTheme="minorEastAsia" w:cstheme="minorEastAsia"/>
                <w:color w:val="auto"/>
                <w:sz w:val="21"/>
                <w:szCs w:val="21"/>
                <w:lang w:val="en-US" w:eastAsia="zh-CN"/>
              </w:rPr>
              <w:t xml:space="preserve">第十三条 建设工程竣工结算的审查、确认按照国家有关规定执行。 </w:t>
            </w:r>
            <w:r>
              <w:rPr>
                <w:rFonts w:hint="eastAsia" w:asciiTheme="minorEastAsia" w:hAnsiTheme="minorEastAsia" w:eastAsiaTheme="minorEastAsia" w:cstheme="minorEastAsia"/>
                <w:color w:val="auto"/>
                <w:sz w:val="21"/>
                <w:szCs w:val="21"/>
                <w:lang w:val="en-US" w:eastAsia="zh-CN"/>
              </w:rPr>
              <w:br w:type="textWrapping"/>
            </w:r>
            <w:r>
              <w:rPr>
                <w:rFonts w:hint="eastAsia" w:asciiTheme="minorEastAsia" w:hAnsiTheme="minorEastAsia" w:eastAsiaTheme="minorEastAsia" w:cstheme="minorEastAsia"/>
                <w:color w:val="auto"/>
                <w:sz w:val="21"/>
                <w:szCs w:val="21"/>
                <w:lang w:val="en-US" w:eastAsia="zh-CN"/>
              </w:rPr>
              <w:t>使用国有资金投资的建设工程项目，应当以审计机关作出的竣工决算审计结论为依据。</w:t>
            </w:r>
          </w:p>
          <w:p>
            <w:pPr>
              <w:keepNext w:val="0"/>
              <w:keepLines w:val="0"/>
              <w:widowControl/>
              <w:suppressLineNumbers w:val="0"/>
              <w:pBdr>
                <w:top w:val="none" w:color="auto" w:sz="0" w:space="0"/>
                <w:right w:val="none" w:color="auto" w:sz="0" w:space="0"/>
              </w:pBdr>
              <w:shd w:val="clear" w:fill="FFFFFF"/>
              <w:spacing w:before="0" w:beforeAutospacing="0" w:after="0" w:afterAutospacing="0" w:line="276" w:lineRule="atLeast"/>
              <w:ind w:left="0" w:right="0"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第十五条 负责结算审查的建设工程造价咨询企业应当于工程结算报告生效之日起15日内向工程所在地的建设工程造价管理机构备案。结算备案情况由自治区建设行政主管部门定期通报;逾期不备案的，责令限期备案。</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13</w:t>
            </w:r>
          </w:p>
        </w:tc>
        <w:tc>
          <w:tcPr>
            <w:tcW w:w="1707"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实施对象</w:t>
            </w:r>
          </w:p>
        </w:tc>
        <w:tc>
          <w:tcPr>
            <w:tcW w:w="6832"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申请建设</w:t>
            </w:r>
            <w:r>
              <w:rPr>
                <w:rFonts w:hint="eastAsia" w:asciiTheme="minorEastAsia" w:hAnsiTheme="minorEastAsia" w:eastAsiaTheme="minorEastAsia" w:cstheme="minorEastAsia"/>
                <w:sz w:val="21"/>
                <w:szCs w:val="21"/>
                <w:lang w:eastAsia="zh-CN"/>
              </w:rPr>
              <w:t>工程结算备案</w:t>
            </w:r>
            <w:r>
              <w:rPr>
                <w:rFonts w:hint="eastAsia" w:asciiTheme="minorEastAsia" w:hAnsiTheme="minorEastAsia" w:eastAsiaTheme="minorEastAsia" w:cstheme="minorEastAsia"/>
                <w:sz w:val="21"/>
                <w:szCs w:val="21"/>
              </w:rPr>
              <w:t>的企业</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14</w:t>
            </w:r>
          </w:p>
        </w:tc>
        <w:tc>
          <w:tcPr>
            <w:tcW w:w="1707"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行使层级</w:t>
            </w:r>
          </w:p>
        </w:tc>
        <w:tc>
          <w:tcPr>
            <w:tcW w:w="6832"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spacing w:before="0" w:beforeAutospacing="0" w:after="0" w:afterAutospacing="0" w:line="300" w:lineRule="exact"/>
              <w:ind w:left="0" w:right="0" w:firstLine="42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此事项属于自治区、设区市、县三级管理</w:t>
            </w:r>
          </w:p>
        </w:tc>
      </w:tr>
      <w:tr>
        <w:tblPrEx>
          <w:tblLayout w:type="fixed"/>
          <w:tblCellMar>
            <w:top w:w="0" w:type="dxa"/>
            <w:left w:w="108" w:type="dxa"/>
            <w:bottom w:w="0" w:type="dxa"/>
            <w:right w:w="108" w:type="dxa"/>
          </w:tblCellMar>
        </w:tblPrEx>
        <w:trPr>
          <w:trHeight w:val="1522"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15</w:t>
            </w:r>
          </w:p>
        </w:tc>
        <w:tc>
          <w:tcPr>
            <w:tcW w:w="1707"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权限划分</w:t>
            </w:r>
          </w:p>
        </w:tc>
        <w:tc>
          <w:tcPr>
            <w:tcW w:w="6832"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top"/>
          </w:tcPr>
          <w:p>
            <w:pPr>
              <w:keepNext w:val="0"/>
              <w:keepLines w:val="0"/>
              <w:widowControl/>
              <w:suppressLineNumbers w:val="0"/>
              <w:pBdr>
                <w:top w:val="none" w:color="auto" w:sz="0" w:space="0"/>
                <w:right w:val="none" w:color="auto" w:sz="0" w:space="0"/>
              </w:pBdr>
              <w:shd w:val="clear" w:fill="FFFFFF"/>
              <w:spacing w:before="0" w:beforeAutospacing="0" w:after="0" w:afterAutospacing="0" w:line="276" w:lineRule="atLeast"/>
              <w:ind w:right="0" w:firstLine="210" w:firstLineChars="1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《广西壮族自治区建设工程造价管理办法》</w:t>
            </w:r>
            <w:r>
              <w:rPr>
                <w:rFonts w:hint="eastAsia" w:asciiTheme="minorEastAsia" w:hAnsiTheme="minorEastAsia" w:eastAsiaTheme="minorEastAsia" w:cstheme="minorEastAsia"/>
                <w:color w:val="auto"/>
                <w:sz w:val="21"/>
                <w:szCs w:val="21"/>
                <w:lang w:val="en-US" w:eastAsia="zh-CN"/>
              </w:rPr>
              <w:t xml:space="preserve">第十五条　负责结算审查的建设工程造价咨询企业应当于工程结算报告生效之日起15日内向工程所在地的建设工程造价管理机构备案。结算备案情况由自治区建设行政主管部门定期通报；逾期不备案的，责令限期备案。 </w:t>
            </w:r>
          </w:p>
        </w:tc>
      </w:tr>
      <w:tr>
        <w:tblPrEx>
          <w:tblLayout w:type="fixed"/>
          <w:tblCellMar>
            <w:top w:w="0" w:type="dxa"/>
            <w:left w:w="108" w:type="dxa"/>
            <w:bottom w:w="0" w:type="dxa"/>
            <w:right w:w="108" w:type="dxa"/>
          </w:tblCellMar>
        </w:tblPrEx>
        <w:trPr>
          <w:trHeight w:val="761"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16</w:t>
            </w:r>
          </w:p>
        </w:tc>
        <w:tc>
          <w:tcPr>
            <w:tcW w:w="1707"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行使内容</w:t>
            </w:r>
          </w:p>
        </w:tc>
        <w:tc>
          <w:tcPr>
            <w:tcW w:w="6832"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20" w:lineRule="exact"/>
              <w:ind w:left="0" w:right="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负责结算审查的建设工程造价咨询企业应当于工程结算报告生效之日起15日内向工程所在地的建设工程造价管理机构备案。结算备案情况由自治区建设行政主管部门定期通报；逾期不备案的，责令限期备案</w:t>
            </w:r>
          </w:p>
        </w:tc>
      </w:tr>
      <w:tr>
        <w:tblPrEx>
          <w:tblLayout w:type="fixed"/>
          <w:tblCellMar>
            <w:top w:w="0" w:type="dxa"/>
            <w:left w:w="108" w:type="dxa"/>
            <w:bottom w:w="0" w:type="dxa"/>
            <w:right w:w="108" w:type="dxa"/>
          </w:tblCellMar>
        </w:tblPrEx>
        <w:trPr>
          <w:trHeight w:val="675"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17</w:t>
            </w:r>
          </w:p>
        </w:tc>
        <w:tc>
          <w:tcPr>
            <w:tcW w:w="1707"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通办范围</w:t>
            </w:r>
          </w:p>
        </w:tc>
        <w:tc>
          <w:tcPr>
            <w:tcW w:w="6832"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spacing w:before="0" w:beforeAutospacing="0" w:after="0" w:afterAutospacing="0" w:line="320" w:lineRule="exact"/>
              <w:ind w:left="0" w:right="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无</w:t>
            </w:r>
          </w:p>
        </w:tc>
      </w:tr>
      <w:tr>
        <w:tblPrEx>
          <w:tblLayout w:type="fixed"/>
          <w:tblCellMar>
            <w:top w:w="0" w:type="dxa"/>
            <w:left w:w="108" w:type="dxa"/>
            <w:bottom w:w="0" w:type="dxa"/>
            <w:right w:w="108" w:type="dxa"/>
          </w:tblCellMar>
        </w:tblPrEx>
        <w:trPr>
          <w:trHeight w:val="340" w:hRule="atLeast"/>
          <w:jc w:val="center"/>
        </w:trPr>
        <w:tc>
          <w:tcPr>
            <w:tcW w:w="533" w:type="dxa"/>
            <w:vMerge w:val="restart"/>
            <w:tcBorders>
              <w:top w:val="nil"/>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18</w:t>
            </w:r>
          </w:p>
        </w:tc>
        <w:tc>
          <w:tcPr>
            <w:tcW w:w="1707" w:type="dxa"/>
            <w:vMerge w:val="restart"/>
            <w:tcBorders>
              <w:top w:val="nil"/>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办结时限</w:t>
            </w:r>
          </w:p>
        </w:tc>
        <w:tc>
          <w:tcPr>
            <w:tcW w:w="1669"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法定办结</w:t>
            </w:r>
          </w:p>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时限</w:t>
            </w:r>
          </w:p>
        </w:tc>
        <w:tc>
          <w:tcPr>
            <w:tcW w:w="5163"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280" w:lineRule="exact"/>
              <w:ind w:left="0" w:right="0"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0</w:t>
            </w:r>
            <w:r>
              <w:rPr>
                <w:rFonts w:hint="eastAsia" w:asciiTheme="minorEastAsia" w:hAnsiTheme="minorEastAsia" w:eastAsiaTheme="minorEastAsia" w:cstheme="minorEastAsia"/>
                <w:color w:val="000000"/>
                <w:sz w:val="21"/>
                <w:szCs w:val="21"/>
              </w:rPr>
              <w:t>个工作日。</w:t>
            </w:r>
          </w:p>
        </w:tc>
      </w:tr>
      <w:tr>
        <w:tblPrEx>
          <w:tblLayout w:type="fixed"/>
          <w:tblCellMar>
            <w:top w:w="0" w:type="dxa"/>
            <w:left w:w="108" w:type="dxa"/>
            <w:bottom w:w="0" w:type="dxa"/>
            <w:right w:w="108" w:type="dxa"/>
          </w:tblCellMar>
        </w:tblPrEx>
        <w:trPr>
          <w:trHeight w:val="340" w:hRule="atLeast"/>
          <w:jc w:val="center"/>
        </w:trPr>
        <w:tc>
          <w:tcPr>
            <w:tcW w:w="533" w:type="dxa"/>
            <w:vMerge w:val="continue"/>
            <w:tcBorders>
              <w:top w:val="nil"/>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方正小标宋简体" w:eastAsia="方正小标宋简体"/>
                <w:color w:val="000000"/>
                <w:sz w:val="28"/>
                <w:szCs w:val="28"/>
              </w:rPr>
            </w:pPr>
          </w:p>
        </w:tc>
        <w:tc>
          <w:tcPr>
            <w:tcW w:w="1707" w:type="dxa"/>
            <w:vMerge w:val="continue"/>
            <w:tcBorders>
              <w:top w:val="nil"/>
              <w:left w:val="nil"/>
              <w:bottom w:val="single" w:color="auto" w:sz="4" w:space="0"/>
              <w:right w:val="single" w:color="auto" w:sz="4" w:space="0"/>
            </w:tcBorders>
            <w:vAlign w:val="center"/>
          </w:tcPr>
          <w:p>
            <w:pPr>
              <w:adjustRightInd w:val="0"/>
              <w:snapToGrid w:val="0"/>
              <w:spacing w:line="400" w:lineRule="exact"/>
              <w:jc w:val="center"/>
              <w:rPr>
                <w:rFonts w:hint="eastAsia" w:ascii="方正小标宋简体" w:eastAsia="方正小标宋简体"/>
                <w:color w:val="000000"/>
                <w:sz w:val="28"/>
                <w:szCs w:val="28"/>
              </w:rPr>
            </w:pPr>
          </w:p>
        </w:tc>
        <w:tc>
          <w:tcPr>
            <w:tcW w:w="1669"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承诺办结</w:t>
            </w:r>
          </w:p>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时限</w:t>
            </w:r>
          </w:p>
        </w:tc>
        <w:tc>
          <w:tcPr>
            <w:tcW w:w="5163"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28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个工作日。</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19</w:t>
            </w:r>
          </w:p>
        </w:tc>
        <w:tc>
          <w:tcPr>
            <w:tcW w:w="1707"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实施条件</w:t>
            </w:r>
          </w:p>
        </w:tc>
        <w:tc>
          <w:tcPr>
            <w:tcW w:w="6832"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tcPr>
          <w:p>
            <w:pPr>
              <w:keepNext w:val="0"/>
              <w:keepLines w:val="0"/>
              <w:suppressLineNumbers w:val="0"/>
              <w:spacing w:before="0" w:beforeAutospacing="0" w:after="0" w:afterAutospacing="0" w:line="280" w:lineRule="exact"/>
              <w:ind w:left="0" w:right="0"/>
              <w:rPr>
                <w:rFonts w:hint="eastAsia" w:asciiTheme="minorEastAsia" w:hAnsiTheme="minorEastAsia" w:eastAsiaTheme="minorEastAsia" w:cstheme="minorEastAsia"/>
                <w:b/>
                <w:bCs/>
                <w:color w:val="000000"/>
                <w:kern w:val="13"/>
                <w:sz w:val="21"/>
                <w:szCs w:val="21"/>
              </w:rPr>
            </w:pP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20</w:t>
            </w:r>
          </w:p>
        </w:tc>
        <w:tc>
          <w:tcPr>
            <w:tcW w:w="1707"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申请材料</w:t>
            </w:r>
          </w:p>
        </w:tc>
        <w:tc>
          <w:tcPr>
            <w:tcW w:w="6832"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tcPr>
          <w:p>
            <w:pPr>
              <w:keepNext w:val="0"/>
              <w:keepLines w:val="0"/>
              <w:suppressLineNumbers w:val="0"/>
              <w:spacing w:before="0" w:beforeAutospacing="0" w:after="0" w:afterAutospacing="0" w:line="28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申请材料目录、申请表空表、示范文本详见附件1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-2、1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-3、1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-4。</w:t>
            </w:r>
          </w:p>
        </w:tc>
      </w:tr>
      <w:tr>
        <w:tblPrEx>
          <w:tblLayout w:type="fixed"/>
          <w:tblCellMar>
            <w:top w:w="0" w:type="dxa"/>
            <w:left w:w="108" w:type="dxa"/>
            <w:bottom w:w="0" w:type="dxa"/>
            <w:right w:w="108" w:type="dxa"/>
          </w:tblCellMar>
        </w:tblPrEx>
        <w:trPr>
          <w:trHeight w:val="340" w:hRule="atLeast"/>
          <w:jc w:val="center"/>
        </w:trPr>
        <w:tc>
          <w:tcPr>
            <w:tcW w:w="533" w:type="dxa"/>
            <w:vMerge w:val="restart"/>
            <w:tcBorders>
              <w:top w:val="nil"/>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21</w:t>
            </w:r>
          </w:p>
        </w:tc>
        <w:tc>
          <w:tcPr>
            <w:tcW w:w="1707" w:type="dxa"/>
            <w:vMerge w:val="restart"/>
            <w:tcBorders>
              <w:top w:val="nil"/>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特殊环节</w:t>
            </w:r>
          </w:p>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（含中介服务）</w:t>
            </w:r>
          </w:p>
        </w:tc>
        <w:tc>
          <w:tcPr>
            <w:tcW w:w="1451" w:type="dxa"/>
            <w:gridSpan w:val="3"/>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环节名称</w:t>
            </w:r>
          </w:p>
        </w:tc>
        <w:tc>
          <w:tcPr>
            <w:tcW w:w="5381" w:type="dxa"/>
            <w:gridSpan w:val="3"/>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spacing w:before="0" w:beforeAutospacing="0" w:after="0" w:afterAutospacing="0" w:line="276" w:lineRule="exact"/>
              <w:ind w:left="0" w:right="0"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无。</w:t>
            </w:r>
          </w:p>
        </w:tc>
      </w:tr>
      <w:tr>
        <w:tblPrEx>
          <w:tblLayout w:type="fixed"/>
          <w:tblCellMar>
            <w:top w:w="0" w:type="dxa"/>
            <w:left w:w="108" w:type="dxa"/>
            <w:bottom w:w="0" w:type="dxa"/>
            <w:right w:w="108" w:type="dxa"/>
          </w:tblCellMar>
        </w:tblPrEx>
        <w:trPr>
          <w:trHeight w:val="340" w:hRule="atLeast"/>
          <w:jc w:val="center"/>
        </w:trPr>
        <w:tc>
          <w:tcPr>
            <w:tcW w:w="533" w:type="dxa"/>
            <w:vMerge w:val="continue"/>
            <w:tcBorders>
              <w:top w:val="nil"/>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方正小标宋简体" w:eastAsia="方正小标宋简体"/>
                <w:color w:val="000000"/>
                <w:sz w:val="28"/>
                <w:szCs w:val="28"/>
              </w:rPr>
            </w:pPr>
          </w:p>
        </w:tc>
        <w:tc>
          <w:tcPr>
            <w:tcW w:w="1707" w:type="dxa"/>
            <w:vMerge w:val="continue"/>
            <w:tcBorders>
              <w:top w:val="nil"/>
              <w:left w:val="nil"/>
              <w:bottom w:val="single" w:color="auto" w:sz="4" w:space="0"/>
              <w:right w:val="single" w:color="auto" w:sz="4" w:space="0"/>
            </w:tcBorders>
            <w:vAlign w:val="center"/>
          </w:tcPr>
          <w:p>
            <w:pPr>
              <w:adjustRightInd w:val="0"/>
              <w:snapToGrid w:val="0"/>
              <w:spacing w:line="400" w:lineRule="exact"/>
              <w:jc w:val="center"/>
              <w:rPr>
                <w:rFonts w:hint="eastAsia" w:ascii="方正小标宋简体" w:eastAsia="方正小标宋简体"/>
                <w:color w:val="000000"/>
                <w:sz w:val="28"/>
                <w:szCs w:val="28"/>
              </w:rPr>
            </w:pPr>
          </w:p>
        </w:tc>
        <w:tc>
          <w:tcPr>
            <w:tcW w:w="1451" w:type="dxa"/>
            <w:gridSpan w:val="3"/>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办结时限</w:t>
            </w:r>
          </w:p>
        </w:tc>
        <w:tc>
          <w:tcPr>
            <w:tcW w:w="5381" w:type="dxa"/>
            <w:gridSpan w:val="3"/>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spacing w:before="0" w:beforeAutospacing="0" w:after="0" w:afterAutospacing="0" w:line="280" w:lineRule="exact"/>
              <w:ind w:left="0" w:right="0"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无。</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22</w:t>
            </w:r>
          </w:p>
        </w:tc>
        <w:tc>
          <w:tcPr>
            <w:tcW w:w="1707"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审查方式及标准</w:t>
            </w:r>
          </w:p>
        </w:tc>
        <w:tc>
          <w:tcPr>
            <w:tcW w:w="6832"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tcPr>
          <w:p>
            <w:pPr>
              <w:keepNext w:val="0"/>
              <w:keepLines w:val="0"/>
              <w:suppressLineNumbers w:val="0"/>
              <w:spacing w:before="0" w:beforeAutospacing="0" w:after="0" w:afterAutospacing="0" w:line="28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一、审查方式：书面审查。标准如下：</w:t>
            </w:r>
          </w:p>
          <w:p>
            <w:pPr>
              <w:keepNext w:val="0"/>
              <w:keepLines w:val="0"/>
              <w:suppressLineNumbers w:val="0"/>
              <w:spacing w:before="0" w:beforeAutospacing="0" w:after="0" w:afterAutospacing="0" w:line="28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（一）申请书（表）的审查标准</w:t>
            </w:r>
          </w:p>
          <w:p>
            <w:pPr>
              <w:keepNext w:val="0"/>
              <w:keepLines w:val="0"/>
              <w:suppressLineNumbers w:val="0"/>
              <w:spacing w:before="0" w:beforeAutospacing="0" w:after="0" w:afterAutospacing="0" w:line="28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1.申请人应如实填写各项内容，对提交材料的真实性、完整性负责，不得虚构、伪造或编造事实；</w:t>
            </w:r>
          </w:p>
          <w:p>
            <w:pPr>
              <w:keepNext w:val="0"/>
              <w:keepLines w:val="0"/>
              <w:suppressLineNumbers w:val="0"/>
              <w:spacing w:before="0" w:beforeAutospacing="0" w:after="0" w:afterAutospacing="0" w:line="28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2.文书应使用钢笔和能够长期保持字迹的墨水填写或打印，做到字迹清楚、文字规范、文面整洁，不得涂改。文书设定的栏目，应逐项填写完整、准确；</w:t>
            </w:r>
          </w:p>
          <w:p>
            <w:pPr>
              <w:keepNext w:val="0"/>
              <w:keepLines w:val="0"/>
              <w:suppressLineNumbers w:val="0"/>
              <w:spacing w:before="0" w:beforeAutospacing="0" w:after="0" w:afterAutospacing="0" w:line="28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3.申请材料中的表格应使用国际标准A4或A3型纸对开正面印制；</w:t>
            </w:r>
          </w:p>
          <w:p>
            <w:pPr>
              <w:keepNext w:val="0"/>
              <w:keepLines w:val="0"/>
              <w:suppressLineNumbers w:val="0"/>
              <w:spacing w:before="0" w:beforeAutospacing="0" w:after="0" w:afterAutospacing="0" w:line="28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4.相关申请表格应由申请相对人、申请单位填写并本人签名、加盖单位公章，没有单位印章的，应由其单位负责人签名。</w:t>
            </w:r>
          </w:p>
          <w:p>
            <w:pPr>
              <w:keepNext w:val="0"/>
              <w:keepLines w:val="0"/>
              <w:suppressLineNumbers w:val="0"/>
              <w:spacing w:before="0" w:beforeAutospacing="0" w:after="0" w:afterAutospacing="0" w:line="28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（二）证明文件等复印件的审查标准</w:t>
            </w:r>
          </w:p>
          <w:p>
            <w:pPr>
              <w:keepNext w:val="0"/>
              <w:keepLines w:val="0"/>
              <w:suppressLineNumbers w:val="0"/>
              <w:spacing w:before="0" w:beforeAutospacing="0" w:after="0" w:afterAutospacing="0" w:line="28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1.其他各项提交的材料应使用国际标准A4型纸打印、复印或按照A4型纸的规格装订；</w:t>
            </w:r>
          </w:p>
          <w:p>
            <w:pPr>
              <w:keepNext w:val="0"/>
              <w:keepLines w:val="0"/>
              <w:suppressLineNumbers w:val="0"/>
              <w:spacing w:before="0" w:beforeAutospacing="0" w:after="0" w:afterAutospacing="0" w:line="28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2.“证明文件”、“身份证复印件”等均为复印件，经申请人签名确认并注明日期，受理人员应现场核对复印件与原件是否一致；</w:t>
            </w:r>
          </w:p>
          <w:p>
            <w:pPr>
              <w:keepNext w:val="0"/>
              <w:keepLines w:val="0"/>
              <w:suppressLineNumbers w:val="0"/>
              <w:spacing w:before="0" w:beforeAutospacing="0" w:after="0" w:afterAutospacing="0" w:line="28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3.申请个人或单位提供的材料应齐全并符合法定形式。</w:t>
            </w:r>
          </w:p>
          <w:p>
            <w:pPr>
              <w:keepNext w:val="0"/>
              <w:keepLines w:val="0"/>
              <w:suppressLineNumbers w:val="0"/>
              <w:spacing w:before="0" w:beforeAutospacing="0" w:after="0" w:afterAutospacing="0" w:line="28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（三）专业材料的审查标准</w:t>
            </w:r>
          </w:p>
          <w:p>
            <w:pPr>
              <w:keepNext w:val="0"/>
              <w:keepLines w:val="0"/>
              <w:suppressLineNumbers w:val="0"/>
              <w:spacing w:before="0" w:beforeAutospacing="0" w:after="0" w:afterAutospacing="0" w:line="28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1.格式要求：</w:t>
            </w:r>
            <w:r>
              <w:rPr>
                <w:rFonts w:hint="eastAsia" w:asciiTheme="minorEastAsia" w:hAnsiTheme="minorEastAsia" w:eastAsiaTheme="minorEastAsia" w:cstheme="minorEastAsia"/>
                <w:sz w:val="21"/>
                <w:szCs w:val="21"/>
                <w:lang w:eastAsia="zh-CN"/>
              </w:rPr>
              <w:t>参照网站上版本填写</w:t>
            </w:r>
          </w:p>
          <w:p>
            <w:pPr>
              <w:keepNext w:val="0"/>
              <w:keepLines w:val="0"/>
              <w:suppressLineNumbers w:val="0"/>
              <w:spacing w:before="0" w:beforeAutospacing="0" w:after="0" w:afterAutospacing="0" w:line="280" w:lineRule="exact"/>
              <w:ind w:left="0" w:right="0" w:firstLine="420" w:firstLineChars="2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2.材料要求：</w:t>
            </w:r>
            <w:r>
              <w:rPr>
                <w:rFonts w:hint="eastAsia" w:asciiTheme="minorEastAsia" w:hAnsiTheme="minorEastAsia" w:eastAsiaTheme="minorEastAsia" w:cstheme="minorEastAsia"/>
                <w:sz w:val="21"/>
                <w:szCs w:val="21"/>
                <w:lang w:eastAsia="zh-CN"/>
              </w:rPr>
              <w:t>复印件都要盖公章</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23</w:t>
            </w:r>
          </w:p>
        </w:tc>
        <w:tc>
          <w:tcPr>
            <w:tcW w:w="1707"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办理流程</w:t>
            </w:r>
          </w:p>
        </w:tc>
        <w:tc>
          <w:tcPr>
            <w:tcW w:w="6832"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spacing w:before="0" w:beforeAutospacing="0" w:after="0" w:afterAutospacing="0" w:line="300"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详见附件1-1。</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24</w:t>
            </w:r>
          </w:p>
        </w:tc>
        <w:tc>
          <w:tcPr>
            <w:tcW w:w="1707"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数量限制</w:t>
            </w:r>
          </w:p>
        </w:tc>
        <w:tc>
          <w:tcPr>
            <w:tcW w:w="6832"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296" w:lineRule="exact"/>
              <w:ind w:left="0" w:right="0" w:firstLine="420" w:firstLineChars="200"/>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sz w:val="21"/>
                <w:szCs w:val="21"/>
              </w:rPr>
              <w:t>无数量限制</w:t>
            </w:r>
          </w:p>
        </w:tc>
      </w:tr>
      <w:tr>
        <w:tblPrEx>
          <w:tblLayout w:type="fixed"/>
          <w:tblCellMar>
            <w:top w:w="0" w:type="dxa"/>
            <w:left w:w="108" w:type="dxa"/>
            <w:bottom w:w="0" w:type="dxa"/>
            <w:right w:w="108" w:type="dxa"/>
          </w:tblCellMar>
        </w:tblPrEx>
        <w:trPr>
          <w:trHeight w:val="340" w:hRule="atLeast"/>
          <w:jc w:val="center"/>
        </w:trPr>
        <w:tc>
          <w:tcPr>
            <w:tcW w:w="533" w:type="dxa"/>
            <w:vMerge w:val="restart"/>
            <w:tcBorders>
              <w:top w:val="nil"/>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25</w:t>
            </w:r>
          </w:p>
        </w:tc>
        <w:tc>
          <w:tcPr>
            <w:tcW w:w="1707" w:type="dxa"/>
            <w:vMerge w:val="restart"/>
            <w:tcBorders>
              <w:top w:val="nil"/>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收费标准</w:t>
            </w:r>
          </w:p>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及其依据</w:t>
            </w:r>
          </w:p>
        </w:tc>
        <w:tc>
          <w:tcPr>
            <w:tcW w:w="1374"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是否收费</w:t>
            </w:r>
          </w:p>
        </w:tc>
        <w:tc>
          <w:tcPr>
            <w:tcW w:w="5458"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296" w:lineRule="exact"/>
              <w:ind w:left="0" w:right="0"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不收费。</w:t>
            </w:r>
          </w:p>
        </w:tc>
      </w:tr>
      <w:tr>
        <w:tblPrEx>
          <w:tblLayout w:type="fixed"/>
          <w:tblCellMar>
            <w:top w:w="0" w:type="dxa"/>
            <w:left w:w="108" w:type="dxa"/>
            <w:bottom w:w="0" w:type="dxa"/>
            <w:right w:w="108" w:type="dxa"/>
          </w:tblCellMar>
        </w:tblPrEx>
        <w:trPr>
          <w:trHeight w:val="340" w:hRule="atLeast"/>
          <w:jc w:val="center"/>
        </w:trPr>
        <w:tc>
          <w:tcPr>
            <w:tcW w:w="533" w:type="dxa"/>
            <w:vMerge w:val="continue"/>
            <w:tcBorders>
              <w:top w:val="nil"/>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方正小标宋简体" w:eastAsia="方正小标宋简体"/>
                <w:color w:val="000000"/>
                <w:sz w:val="28"/>
                <w:szCs w:val="28"/>
              </w:rPr>
            </w:pPr>
          </w:p>
        </w:tc>
        <w:tc>
          <w:tcPr>
            <w:tcW w:w="1707" w:type="dxa"/>
            <w:vMerge w:val="continue"/>
            <w:tcBorders>
              <w:top w:val="nil"/>
              <w:left w:val="nil"/>
              <w:bottom w:val="single" w:color="auto" w:sz="4" w:space="0"/>
              <w:right w:val="single" w:color="auto" w:sz="4" w:space="0"/>
            </w:tcBorders>
            <w:vAlign w:val="center"/>
          </w:tcPr>
          <w:p>
            <w:pPr>
              <w:adjustRightInd w:val="0"/>
              <w:snapToGrid w:val="0"/>
              <w:spacing w:line="400" w:lineRule="exact"/>
              <w:jc w:val="center"/>
              <w:rPr>
                <w:rFonts w:hint="eastAsia" w:ascii="方正小标宋简体" w:eastAsia="方正小标宋简体"/>
                <w:color w:val="000000"/>
                <w:sz w:val="28"/>
                <w:szCs w:val="28"/>
              </w:rPr>
            </w:pPr>
          </w:p>
        </w:tc>
        <w:tc>
          <w:tcPr>
            <w:tcW w:w="1374"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收费标准</w:t>
            </w:r>
          </w:p>
        </w:tc>
        <w:tc>
          <w:tcPr>
            <w:tcW w:w="5458"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296" w:lineRule="exact"/>
              <w:ind w:left="0" w:right="0"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无。</w:t>
            </w:r>
          </w:p>
        </w:tc>
      </w:tr>
      <w:tr>
        <w:tblPrEx>
          <w:tblLayout w:type="fixed"/>
          <w:tblCellMar>
            <w:top w:w="0" w:type="dxa"/>
            <w:left w:w="108" w:type="dxa"/>
            <w:bottom w:w="0" w:type="dxa"/>
            <w:right w:w="108" w:type="dxa"/>
          </w:tblCellMar>
        </w:tblPrEx>
        <w:trPr>
          <w:trHeight w:val="340" w:hRule="atLeast"/>
          <w:jc w:val="center"/>
        </w:trPr>
        <w:tc>
          <w:tcPr>
            <w:tcW w:w="533" w:type="dxa"/>
            <w:vMerge w:val="continue"/>
            <w:tcBorders>
              <w:top w:val="nil"/>
              <w:left w:val="single" w:color="auto" w:sz="4" w:space="0"/>
              <w:bottom w:val="single" w:color="auto" w:sz="4" w:space="0"/>
              <w:right w:val="single" w:color="auto" w:sz="4" w:space="0"/>
            </w:tcBorders>
            <w:vAlign w:val="center"/>
          </w:tcPr>
          <w:p>
            <w:pPr>
              <w:adjustRightInd w:val="0"/>
              <w:snapToGrid w:val="0"/>
              <w:spacing w:line="400" w:lineRule="exact"/>
              <w:jc w:val="center"/>
              <w:rPr>
                <w:rFonts w:hint="eastAsia" w:ascii="方正小标宋简体" w:eastAsia="方正小标宋简体"/>
                <w:color w:val="000000"/>
                <w:sz w:val="28"/>
                <w:szCs w:val="28"/>
              </w:rPr>
            </w:pPr>
          </w:p>
        </w:tc>
        <w:tc>
          <w:tcPr>
            <w:tcW w:w="1707" w:type="dxa"/>
            <w:vMerge w:val="continue"/>
            <w:tcBorders>
              <w:top w:val="nil"/>
              <w:left w:val="nil"/>
              <w:bottom w:val="single" w:color="auto" w:sz="4" w:space="0"/>
              <w:right w:val="single" w:color="auto" w:sz="4" w:space="0"/>
            </w:tcBorders>
            <w:vAlign w:val="center"/>
          </w:tcPr>
          <w:p>
            <w:pPr>
              <w:adjustRightInd w:val="0"/>
              <w:snapToGrid w:val="0"/>
              <w:spacing w:line="400" w:lineRule="exact"/>
              <w:jc w:val="center"/>
              <w:rPr>
                <w:rFonts w:hint="eastAsia" w:ascii="方正小标宋简体" w:eastAsia="方正小标宋简体"/>
                <w:color w:val="000000"/>
                <w:sz w:val="28"/>
                <w:szCs w:val="28"/>
              </w:rPr>
            </w:pPr>
          </w:p>
        </w:tc>
        <w:tc>
          <w:tcPr>
            <w:tcW w:w="1374"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收费依据</w:t>
            </w:r>
          </w:p>
        </w:tc>
        <w:tc>
          <w:tcPr>
            <w:tcW w:w="5458" w:type="dxa"/>
            <w:gridSpan w:val="5"/>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296" w:lineRule="exact"/>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26</w:t>
            </w:r>
          </w:p>
        </w:tc>
        <w:tc>
          <w:tcPr>
            <w:tcW w:w="1707"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结果名称</w:t>
            </w:r>
          </w:p>
        </w:tc>
        <w:tc>
          <w:tcPr>
            <w:tcW w:w="6832"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296" w:lineRule="exact"/>
              <w:ind w:left="0" w:right="0" w:firstLine="420" w:firstLineChars="2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建设工程结算报告</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27</w:t>
            </w:r>
          </w:p>
        </w:tc>
        <w:tc>
          <w:tcPr>
            <w:tcW w:w="1707"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结果样本</w:t>
            </w:r>
          </w:p>
        </w:tc>
        <w:tc>
          <w:tcPr>
            <w:tcW w:w="6832"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296" w:lineRule="exact"/>
              <w:ind w:left="0" w:right="0"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详见附件1</w:t>
            </w:r>
            <w:r>
              <w:rPr>
                <w:rFonts w:hint="eastAsia" w:asciiTheme="minorEastAsia" w:hAnsiTheme="minorEastAsia" w:eastAsiaTheme="minorEastAsia" w:cstheme="minorEastAsia"/>
                <w:color w:val="000000"/>
                <w:sz w:val="21"/>
                <w:szCs w:val="21"/>
                <w:lang w:val="en-US" w:eastAsia="zh-CN"/>
              </w:rPr>
              <w:t>0</w:t>
            </w:r>
            <w:r>
              <w:rPr>
                <w:rFonts w:hint="eastAsia" w:asciiTheme="minorEastAsia" w:hAnsiTheme="minorEastAsia" w:eastAsiaTheme="minorEastAsia" w:cstheme="minorEastAsia"/>
                <w:color w:val="000000"/>
                <w:sz w:val="21"/>
                <w:szCs w:val="21"/>
              </w:rPr>
              <w:t>-5。</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28</w:t>
            </w:r>
          </w:p>
        </w:tc>
        <w:tc>
          <w:tcPr>
            <w:tcW w:w="1707"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办件类型</w:t>
            </w:r>
          </w:p>
        </w:tc>
        <w:tc>
          <w:tcPr>
            <w:tcW w:w="6832"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即办件</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29</w:t>
            </w:r>
          </w:p>
        </w:tc>
        <w:tc>
          <w:tcPr>
            <w:tcW w:w="1707"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办理形式</w:t>
            </w:r>
          </w:p>
        </w:tc>
        <w:tc>
          <w:tcPr>
            <w:tcW w:w="6832"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spacing w:before="0" w:beforeAutospacing="0" w:after="0" w:afterAutospacing="0" w:line="300" w:lineRule="exact"/>
              <w:ind w:left="0" w:right="0" w:firstLine="420" w:firstLineChars="200"/>
              <w:rPr>
                <w:rFonts w:hint="eastAsia" w:asciiTheme="minorEastAsia" w:hAnsiTheme="minorEastAsia" w:eastAsiaTheme="minorEastAsia" w:cstheme="minorEastAsia"/>
                <w:b/>
                <w:bCs/>
                <w:color w:val="FF0000"/>
                <w:kern w:val="0"/>
                <w:sz w:val="21"/>
                <w:szCs w:val="21"/>
              </w:rPr>
            </w:pPr>
            <w:r>
              <w:rPr>
                <w:rFonts w:hint="eastAsia" w:asciiTheme="minorEastAsia" w:hAnsiTheme="minorEastAsia" w:eastAsiaTheme="minorEastAsia" w:cstheme="minorEastAsia"/>
                <w:kern w:val="0"/>
                <w:sz w:val="21"/>
                <w:szCs w:val="21"/>
              </w:rPr>
              <w:t>窗口办理</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30</w:t>
            </w:r>
          </w:p>
        </w:tc>
        <w:tc>
          <w:tcPr>
            <w:tcW w:w="1707"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预约办理</w:t>
            </w:r>
          </w:p>
        </w:tc>
        <w:tc>
          <w:tcPr>
            <w:tcW w:w="6832"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color w:val="000000"/>
                <w:sz w:val="21"/>
                <w:szCs w:val="21"/>
              </w:rPr>
              <w:t>可预约</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31</w:t>
            </w:r>
          </w:p>
        </w:tc>
        <w:tc>
          <w:tcPr>
            <w:tcW w:w="1707"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网上支付</w:t>
            </w:r>
          </w:p>
        </w:tc>
        <w:tc>
          <w:tcPr>
            <w:tcW w:w="6832"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color w:val="000000"/>
                <w:sz w:val="21"/>
                <w:szCs w:val="21"/>
              </w:rPr>
              <w:t>不可网上支付。</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32</w:t>
            </w:r>
          </w:p>
        </w:tc>
        <w:tc>
          <w:tcPr>
            <w:tcW w:w="1707"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物流快递</w:t>
            </w:r>
          </w:p>
        </w:tc>
        <w:tc>
          <w:tcPr>
            <w:tcW w:w="6832"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自取</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33</w:t>
            </w:r>
          </w:p>
        </w:tc>
        <w:tc>
          <w:tcPr>
            <w:tcW w:w="1707"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运行系统</w:t>
            </w:r>
          </w:p>
        </w:tc>
        <w:tc>
          <w:tcPr>
            <w:tcW w:w="6832"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自治区政务服务通用软件系统。</w:t>
            </w:r>
          </w:p>
        </w:tc>
      </w:tr>
      <w:tr>
        <w:tblPrEx>
          <w:tblLayout w:type="fixed"/>
          <w:tblCellMar>
            <w:top w:w="0" w:type="dxa"/>
            <w:left w:w="108" w:type="dxa"/>
            <w:bottom w:w="0" w:type="dxa"/>
            <w:right w:w="108" w:type="dxa"/>
          </w:tblCellMar>
        </w:tblPrEx>
        <w:trPr>
          <w:trHeight w:val="340" w:hRule="atLeast"/>
          <w:jc w:val="center"/>
        </w:trPr>
        <w:tc>
          <w:tcPr>
            <w:tcW w:w="533" w:type="dxa"/>
            <w:tcBorders>
              <w:top w:val="nil"/>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34</w:t>
            </w:r>
          </w:p>
        </w:tc>
        <w:tc>
          <w:tcPr>
            <w:tcW w:w="1707" w:type="dxa"/>
            <w:tcBorders>
              <w:top w:val="nil"/>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常见问题及注意事项</w:t>
            </w:r>
          </w:p>
        </w:tc>
        <w:tc>
          <w:tcPr>
            <w:tcW w:w="6832"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pStyle w:val="12"/>
              <w:keepNext w:val="0"/>
              <w:keepLines w:val="0"/>
              <w:suppressLineNumbers w:val="0"/>
              <w:shd w:val="clear" w:color="auto" w:fill="FFFFFF"/>
              <w:spacing w:before="0" w:beforeAutospacing="0" w:after="0" w:afterAutospacing="0" w:line="300" w:lineRule="exact"/>
              <w:ind w:right="0"/>
              <w:rPr>
                <w:rFonts w:hint="eastAsia" w:asciiTheme="minorEastAsia" w:hAnsiTheme="minorEastAsia" w:eastAsiaTheme="minorEastAsia" w:cstheme="minorEastAsia"/>
                <w:color w:val="000000"/>
                <w:kern w:val="2"/>
                <w:sz w:val="21"/>
                <w:szCs w:val="21"/>
                <w:lang w:val="en-US" w:eastAsia="zh-CN"/>
              </w:rPr>
            </w:pPr>
            <w:r>
              <w:rPr>
                <w:rFonts w:hint="eastAsia" w:asciiTheme="minorEastAsia" w:hAnsiTheme="minorEastAsia" w:eastAsiaTheme="minorEastAsia" w:cstheme="minorEastAsia"/>
                <w:color w:val="000000"/>
                <w:kern w:val="2"/>
                <w:sz w:val="21"/>
                <w:szCs w:val="21"/>
                <w:lang w:val="en-US" w:eastAsia="zh-CN"/>
              </w:rPr>
              <w:t>注意事项：</w:t>
            </w:r>
            <w:r>
              <w:rPr>
                <w:rFonts w:hint="eastAsia" w:asciiTheme="minorEastAsia" w:hAnsiTheme="minorEastAsia" w:eastAsiaTheme="minorEastAsia" w:cstheme="minorEastAsia"/>
                <w:color w:val="000000"/>
                <w:kern w:val="2"/>
                <w:sz w:val="21"/>
                <w:szCs w:val="21"/>
                <w:lang w:val="en-US" w:eastAsia="zh-CN" w:bidi="ar-SA"/>
              </w:rPr>
              <w:t>工程结算报告生效之日起15日内需办理建设工程结算报告备案</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35</w:t>
            </w:r>
          </w:p>
        </w:tc>
        <w:tc>
          <w:tcPr>
            <w:tcW w:w="1707"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责任事项</w:t>
            </w:r>
          </w:p>
        </w:tc>
        <w:tc>
          <w:tcPr>
            <w:tcW w:w="6832"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1.受理责任：受理备案申请，并告知申请人办理备案的相关事项。</w:t>
            </w:r>
          </w:p>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2.审查责任：审查备案资料，材料不齐全的一次性告知，不符合法定条件的退回.</w:t>
            </w:r>
          </w:p>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3.决定阶段：建设行政主管部门作出同意或不同意的决定，不同意的告知不予许可的理由，按时办结，依法告知。</w:t>
            </w:r>
          </w:p>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4.事后监督：加强后续监督检查。</w:t>
            </w:r>
          </w:p>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b/>
                <w:bCs/>
                <w:color w:val="000000"/>
                <w:kern w:val="0"/>
                <w:sz w:val="21"/>
                <w:szCs w:val="21"/>
              </w:rPr>
            </w:pPr>
            <w:r>
              <w:rPr>
                <w:rFonts w:hint="eastAsia" w:asciiTheme="minorEastAsia" w:hAnsiTheme="minorEastAsia" w:eastAsiaTheme="minorEastAsia" w:cstheme="minorEastAsia"/>
                <w:color w:val="000000"/>
                <w:kern w:val="2"/>
                <w:sz w:val="21"/>
                <w:szCs w:val="21"/>
                <w:lang w:val="en-US" w:eastAsia="zh-CN" w:bidi="ar-SA"/>
              </w:rPr>
              <w:t>5.其他法律法规规章文件规定应履行的责任。</w:t>
            </w:r>
          </w:p>
        </w:tc>
      </w:tr>
      <w:tr>
        <w:tblPrEx>
          <w:tblLayout w:type="fixed"/>
          <w:tblCellMar>
            <w:top w:w="0" w:type="dxa"/>
            <w:left w:w="108" w:type="dxa"/>
            <w:bottom w:w="0" w:type="dxa"/>
            <w:right w:w="108" w:type="dxa"/>
          </w:tblCellMar>
        </w:tblPrEx>
        <w:trPr>
          <w:trHeight w:val="340"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36</w:t>
            </w:r>
          </w:p>
        </w:tc>
        <w:tc>
          <w:tcPr>
            <w:tcW w:w="1707"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追责情形</w:t>
            </w:r>
          </w:p>
        </w:tc>
        <w:tc>
          <w:tcPr>
            <w:tcW w:w="6832"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因不履行或不正确履行行政职责，有下列情形的，行政机关及相关工作人员应承担相应责任：</w:t>
            </w:r>
          </w:p>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1.符合法定备案条件的未受理、未办理的，不符合法定备案条件受理办理的。</w:t>
            </w:r>
          </w:p>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2.不履行或不正确履行建设工程结算报告备案权力，造成不良后果的。</w:t>
            </w:r>
          </w:p>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 xml:space="preserve">3.在审查监管中失职、渎职的。 </w:t>
            </w:r>
          </w:p>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2"/>
                <w:sz w:val="21"/>
                <w:szCs w:val="21"/>
                <w:lang w:val="en-US" w:eastAsia="zh-CN" w:bidi="ar-SA"/>
              </w:rPr>
              <w:t>4.在备案中有接受宴请、钱物等腐败行为的。</w:t>
            </w:r>
          </w:p>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b/>
                <w:bCs/>
                <w:color w:val="000000"/>
                <w:sz w:val="21"/>
                <w:szCs w:val="21"/>
                <w:u w:val="single"/>
              </w:rPr>
            </w:pPr>
            <w:r>
              <w:rPr>
                <w:rFonts w:hint="eastAsia" w:asciiTheme="minorEastAsia" w:hAnsiTheme="minorEastAsia" w:eastAsiaTheme="minorEastAsia" w:cstheme="minorEastAsia"/>
                <w:color w:val="000000"/>
                <w:kern w:val="2"/>
                <w:sz w:val="21"/>
                <w:szCs w:val="21"/>
                <w:lang w:val="en-US" w:eastAsia="zh-CN" w:bidi="ar-SA"/>
              </w:rPr>
              <w:t>5.其他法律法规规章文件规定应履行的</w:t>
            </w:r>
            <w:r>
              <w:rPr>
                <w:rFonts w:hint="eastAsia" w:asciiTheme="minorEastAsia" w:hAnsiTheme="minorEastAsia" w:eastAsiaTheme="minorEastAsia" w:cstheme="minorEastAsia"/>
                <w:color w:val="auto"/>
                <w:kern w:val="2"/>
                <w:sz w:val="21"/>
                <w:szCs w:val="21"/>
                <w:lang w:val="en-US" w:eastAsia="zh-CN" w:bidi="ar-SA"/>
              </w:rPr>
              <w:t>责任</w:t>
            </w:r>
            <w:r>
              <w:rPr>
                <w:rFonts w:hint="eastAsia" w:asciiTheme="minorEastAsia" w:hAnsiTheme="minorEastAsia" w:eastAsiaTheme="minorEastAsia" w:cstheme="minorEastAsia"/>
                <w:color w:val="auto"/>
                <w:kern w:val="0"/>
                <w:sz w:val="21"/>
                <w:szCs w:val="21"/>
              </w:rPr>
              <w:t>。</w:t>
            </w:r>
          </w:p>
        </w:tc>
      </w:tr>
      <w:tr>
        <w:tblPrEx>
          <w:tblLayout w:type="fixed"/>
          <w:tblCellMar>
            <w:top w:w="0" w:type="dxa"/>
            <w:left w:w="108" w:type="dxa"/>
            <w:bottom w:w="0" w:type="dxa"/>
            <w:right w:w="108" w:type="dxa"/>
          </w:tblCellMar>
        </w:tblPrEx>
        <w:trPr>
          <w:trHeight w:val="758" w:hRule="atLeast"/>
          <w:jc w:val="center"/>
        </w:trPr>
        <w:tc>
          <w:tcPr>
            <w:tcW w:w="533"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37</w:t>
            </w:r>
          </w:p>
        </w:tc>
        <w:tc>
          <w:tcPr>
            <w:tcW w:w="1707" w:type="dxa"/>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adjustRightInd w:val="0"/>
              <w:snapToGrid w:val="0"/>
              <w:spacing w:line="400" w:lineRule="exact"/>
              <w:jc w:val="center"/>
              <w:rPr>
                <w:rFonts w:hint="eastAsia" w:ascii="方正小标宋简体" w:eastAsia="方正小标宋简体"/>
                <w:color w:val="000000"/>
                <w:sz w:val="28"/>
                <w:szCs w:val="28"/>
              </w:rPr>
            </w:pPr>
            <w:r>
              <w:rPr>
                <w:rFonts w:hint="eastAsia" w:ascii="方正小标宋简体" w:eastAsia="方正小标宋简体"/>
                <w:color w:val="000000"/>
                <w:sz w:val="28"/>
                <w:szCs w:val="28"/>
              </w:rPr>
              <w:t>备注</w:t>
            </w:r>
          </w:p>
        </w:tc>
        <w:tc>
          <w:tcPr>
            <w:tcW w:w="6832" w:type="dxa"/>
            <w:gridSpan w:val="6"/>
            <w:tcBorders>
              <w:top w:val="single" w:color="auto" w:sz="4" w:space="0"/>
              <w:left w:val="nil"/>
              <w:bottom w:val="single" w:color="auto" w:sz="4" w:space="0"/>
              <w:right w:val="single" w:color="auto" w:sz="4" w:space="0"/>
            </w:tcBorders>
            <w:tcMar>
              <w:top w:w="57" w:type="dxa"/>
              <w:left w:w="108" w:type="dxa"/>
              <w:bottom w:w="57" w:type="dxa"/>
              <w:right w:w="108" w:type="dxa"/>
            </w:tcMar>
            <w:vAlign w:val="center"/>
          </w:tcPr>
          <w:p>
            <w:pPr>
              <w:keepNext w:val="0"/>
              <w:keepLines w:val="0"/>
              <w:suppressLineNumbers w:val="0"/>
              <w:adjustRightInd w:val="0"/>
              <w:snapToGrid w:val="0"/>
              <w:spacing w:before="0" w:beforeAutospacing="0" w:after="0" w:afterAutospacing="0" w:line="300" w:lineRule="exact"/>
              <w:ind w:left="0" w:right="0" w:firstLine="420" w:firstLineChars="200"/>
              <w:rPr>
                <w:rFonts w:hint="eastAsia" w:asciiTheme="minorEastAsia" w:hAnsiTheme="minorEastAsia" w:eastAsiaTheme="minorEastAsia" w:cstheme="minorEastAsia"/>
                <w:color w:val="FF0000"/>
                <w:kern w:val="0"/>
                <w:sz w:val="21"/>
                <w:szCs w:val="21"/>
              </w:rPr>
            </w:pPr>
          </w:p>
        </w:tc>
      </w:tr>
    </w:tbl>
    <w:p>
      <w:pPr>
        <w:adjustRightInd w:val="0"/>
        <w:snapToGrid w:val="0"/>
        <w:spacing w:line="590" w:lineRule="exact"/>
        <w:jc w:val="center"/>
        <w:rPr>
          <w:rFonts w:hint="eastAsia" w:ascii="方正小标宋_GBK" w:eastAsia="方正小标宋_GBK"/>
          <w:color w:val="000000"/>
          <w:sz w:val="44"/>
          <w:szCs w:val="44"/>
          <w:shd w:val="clear" w:color="auto" w:fill="FFFFFF"/>
        </w:rPr>
      </w:pPr>
    </w:p>
    <w:p>
      <w:pPr>
        <w:adjustRightInd w:val="0"/>
        <w:snapToGrid w:val="0"/>
        <w:spacing w:line="590" w:lineRule="exact"/>
        <w:jc w:val="both"/>
        <w:rPr>
          <w:rFonts w:hint="eastAsia" w:ascii="方正小标宋_GBK" w:eastAsia="方正小标宋_GBK"/>
          <w:color w:val="000000"/>
          <w:sz w:val="44"/>
          <w:szCs w:val="44"/>
          <w:shd w:val="clear" w:color="auto" w:fill="FFFFFF"/>
        </w:rPr>
      </w:pPr>
    </w:p>
    <w:p>
      <w:pPr>
        <w:adjustRightInd w:val="0"/>
        <w:snapToGrid w:val="0"/>
        <w:spacing w:line="570" w:lineRule="exact"/>
        <w:jc w:val="center"/>
        <w:rPr>
          <w:rFonts w:hint="eastAsia" w:ascii="方正小标宋简体" w:eastAsia="方正小标宋简体"/>
          <w:color w:val="000000"/>
          <w:sz w:val="44"/>
          <w:szCs w:val="44"/>
          <w:shd w:val="clear" w:color="auto" w:fill="FFFFFF"/>
        </w:rPr>
      </w:pPr>
      <w:r>
        <w:rPr>
          <w:rFonts w:hint="eastAsia" w:ascii="方正小标宋简体" w:eastAsia="方正小标宋简体"/>
          <w:color w:val="000000"/>
          <w:sz w:val="44"/>
          <w:szCs w:val="44"/>
          <w:shd w:val="clear" w:color="auto" w:fill="FFFFFF"/>
        </w:rPr>
        <w:t>廉政风险点</w:t>
      </w:r>
    </w:p>
    <w:p>
      <w:pPr>
        <w:adjustRightInd w:val="0"/>
        <w:snapToGrid w:val="0"/>
        <w:spacing w:line="590" w:lineRule="exact"/>
        <w:jc w:val="center"/>
        <w:rPr>
          <w:rFonts w:ascii="方正小标宋简体" w:eastAsia="方正小标宋简体"/>
          <w:color w:val="000000"/>
          <w:sz w:val="44"/>
          <w:szCs w:val="44"/>
          <w:shd w:val="clear" w:color="auto" w:fill="FFFFFF"/>
        </w:rPr>
      </w:pPr>
    </w:p>
    <w:tbl>
      <w:tblPr>
        <w:tblStyle w:val="10"/>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2512"/>
        <w:gridCol w:w="1048"/>
        <w:gridCol w:w="2339"/>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4" w:hRule="atLeast"/>
          <w:jc w:val="center"/>
        </w:trPr>
        <w:tc>
          <w:tcPr>
            <w:tcW w:w="1106" w:type="dxa"/>
            <w:vAlign w:val="center"/>
          </w:tcPr>
          <w:p>
            <w:pPr>
              <w:spacing w:line="400" w:lineRule="exact"/>
              <w:jc w:val="center"/>
              <w:rPr>
                <w:rFonts w:hint="eastAsia" w:ascii="微软雅黑" w:hAnsi="微软雅黑" w:eastAsia="方正小标宋简体"/>
                <w:sz w:val="28"/>
                <w:szCs w:val="28"/>
              </w:rPr>
            </w:pPr>
            <w:r>
              <w:rPr>
                <w:rFonts w:hint="eastAsia" w:ascii="微软雅黑" w:hAnsi="微软雅黑" w:eastAsia="方正小标宋简体"/>
                <w:sz w:val="28"/>
                <w:szCs w:val="28"/>
              </w:rPr>
              <w:t>风险点</w:t>
            </w:r>
          </w:p>
          <w:p>
            <w:pPr>
              <w:spacing w:line="400" w:lineRule="exact"/>
              <w:jc w:val="center"/>
              <w:rPr>
                <w:rFonts w:hint="eastAsia" w:ascii="微软雅黑" w:hAnsi="微软雅黑" w:eastAsia="方正小标宋简体"/>
                <w:sz w:val="28"/>
                <w:szCs w:val="28"/>
              </w:rPr>
            </w:pPr>
            <w:r>
              <w:rPr>
                <w:rFonts w:hint="eastAsia" w:ascii="微软雅黑" w:hAnsi="微软雅黑" w:eastAsia="方正小标宋简体"/>
                <w:sz w:val="28"/>
                <w:szCs w:val="28"/>
              </w:rPr>
              <w:t>数量</w:t>
            </w:r>
          </w:p>
        </w:tc>
        <w:tc>
          <w:tcPr>
            <w:tcW w:w="2512" w:type="dxa"/>
            <w:vAlign w:val="center"/>
          </w:tcPr>
          <w:p>
            <w:pPr>
              <w:spacing w:line="400" w:lineRule="exact"/>
              <w:jc w:val="center"/>
              <w:rPr>
                <w:rFonts w:hint="eastAsia" w:ascii="微软雅黑" w:hAnsi="微软雅黑" w:eastAsia="方正小标宋简体"/>
                <w:sz w:val="28"/>
                <w:szCs w:val="28"/>
              </w:rPr>
            </w:pPr>
            <w:r>
              <w:rPr>
                <w:rFonts w:hint="eastAsia" w:ascii="微软雅黑" w:hAnsi="微软雅黑" w:eastAsia="方正小标宋简体"/>
                <w:sz w:val="28"/>
                <w:szCs w:val="28"/>
              </w:rPr>
              <w:t>表现形式</w:t>
            </w:r>
          </w:p>
        </w:tc>
        <w:tc>
          <w:tcPr>
            <w:tcW w:w="1048" w:type="dxa"/>
            <w:vAlign w:val="center"/>
          </w:tcPr>
          <w:p>
            <w:pPr>
              <w:spacing w:line="400" w:lineRule="exact"/>
              <w:jc w:val="center"/>
              <w:rPr>
                <w:rFonts w:hint="eastAsia" w:ascii="微软雅黑" w:hAnsi="微软雅黑" w:eastAsia="方正小标宋简体"/>
                <w:sz w:val="28"/>
                <w:szCs w:val="28"/>
              </w:rPr>
            </w:pPr>
            <w:r>
              <w:rPr>
                <w:rFonts w:hint="eastAsia" w:ascii="微软雅黑" w:hAnsi="微软雅黑" w:eastAsia="方正小标宋简体"/>
                <w:sz w:val="28"/>
                <w:szCs w:val="28"/>
              </w:rPr>
              <w:t>等级</w:t>
            </w:r>
          </w:p>
        </w:tc>
        <w:tc>
          <w:tcPr>
            <w:tcW w:w="2339" w:type="dxa"/>
            <w:vAlign w:val="center"/>
          </w:tcPr>
          <w:p>
            <w:pPr>
              <w:spacing w:line="400" w:lineRule="exact"/>
              <w:jc w:val="center"/>
              <w:rPr>
                <w:rFonts w:hint="eastAsia" w:ascii="微软雅黑" w:hAnsi="微软雅黑" w:eastAsia="方正小标宋简体"/>
                <w:sz w:val="28"/>
                <w:szCs w:val="28"/>
              </w:rPr>
            </w:pPr>
            <w:r>
              <w:rPr>
                <w:rFonts w:hint="eastAsia" w:ascii="微软雅黑" w:hAnsi="微软雅黑" w:eastAsia="方正小标宋简体"/>
                <w:sz w:val="28"/>
                <w:szCs w:val="28"/>
              </w:rPr>
              <w:t>防控措施</w:t>
            </w:r>
          </w:p>
        </w:tc>
        <w:tc>
          <w:tcPr>
            <w:tcW w:w="2067" w:type="dxa"/>
            <w:vAlign w:val="center"/>
          </w:tcPr>
          <w:p>
            <w:pPr>
              <w:spacing w:line="400" w:lineRule="exact"/>
              <w:jc w:val="center"/>
              <w:rPr>
                <w:rFonts w:hint="eastAsia" w:ascii="微软雅黑" w:hAnsi="微软雅黑" w:eastAsia="方正小标宋简体"/>
                <w:sz w:val="28"/>
                <w:szCs w:val="28"/>
              </w:rPr>
            </w:pPr>
            <w:r>
              <w:rPr>
                <w:rFonts w:hint="eastAsia" w:ascii="微软雅黑" w:hAnsi="微软雅黑" w:eastAsia="方正小标宋简体"/>
                <w:sz w:val="28"/>
                <w:szCs w:val="28"/>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106" w:type="dxa"/>
            <w:vMerge w:val="restart"/>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2512" w:type="dxa"/>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1.审查环节：收受好处，对特定关系人的申请材料审查不严格、不公正</w:t>
            </w:r>
          </w:p>
        </w:tc>
        <w:tc>
          <w:tcPr>
            <w:tcW w:w="1048" w:type="dxa"/>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低</w:t>
            </w:r>
          </w:p>
        </w:tc>
        <w:tc>
          <w:tcPr>
            <w:tcW w:w="2339" w:type="dxa"/>
            <w:vMerge w:val="restart"/>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1.严格按照</w:t>
            </w:r>
            <w:r>
              <w:rPr>
                <w:rFonts w:hint="eastAsia" w:asciiTheme="minorEastAsia" w:hAnsiTheme="minorEastAsia" w:eastAsiaTheme="minorEastAsia" w:cstheme="minorEastAsia"/>
                <w:color w:val="000000"/>
                <w:sz w:val="21"/>
                <w:szCs w:val="21"/>
                <w:lang w:eastAsia="zh-CN"/>
              </w:rPr>
              <w:t>《广西壮族自治区建设工程造价管理办法》</w:t>
            </w:r>
            <w:r>
              <w:rPr>
                <w:rFonts w:hint="eastAsia" w:asciiTheme="minorEastAsia" w:hAnsiTheme="minorEastAsia" w:eastAsiaTheme="minorEastAsia" w:cstheme="minorEastAsia"/>
                <w:color w:val="000000"/>
                <w:sz w:val="21"/>
                <w:szCs w:val="21"/>
              </w:rPr>
              <w:t>等有关要求执行；</w:t>
            </w:r>
          </w:p>
          <w:p>
            <w:pPr>
              <w:keepNext w:val="0"/>
              <w:keepLines w:val="0"/>
              <w:suppressLineNumbers w:val="0"/>
              <w:adjustRightInd w:val="0"/>
              <w:snapToGrid w:val="0"/>
              <w:spacing w:before="0" w:beforeAutospacing="0" w:after="0" w:afterAutospacing="0" w:line="320" w:lineRule="exact"/>
              <w:ind w:left="0" w:right="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2.规范工作程序，加强制度建设；</w:t>
            </w:r>
          </w:p>
          <w:p>
            <w:pPr>
              <w:keepNext w:val="0"/>
              <w:keepLines w:val="0"/>
              <w:suppressLineNumbers w:val="0"/>
              <w:adjustRightInd w:val="0"/>
              <w:snapToGrid w:val="0"/>
              <w:spacing w:before="0" w:beforeAutospacing="0" w:after="0" w:afterAutospacing="0" w:line="320" w:lineRule="exact"/>
              <w:ind w:left="0" w:right="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3.加强对工作人员教育和培训；</w:t>
            </w:r>
          </w:p>
          <w:p>
            <w:pPr>
              <w:keepNext w:val="0"/>
              <w:keepLines w:val="0"/>
              <w:suppressLineNumbers w:val="0"/>
              <w:adjustRightInd w:val="0"/>
              <w:snapToGrid w:val="0"/>
              <w:spacing w:before="0" w:beforeAutospacing="0" w:after="0" w:afterAutospacing="0" w:line="320" w:lineRule="exact"/>
              <w:ind w:left="0" w:right="0"/>
              <w:jc w:val="lef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r>
              <w:rPr>
                <w:rFonts w:hint="eastAsia" w:asciiTheme="minorEastAsia" w:hAnsiTheme="minorEastAsia" w:eastAsiaTheme="minorEastAsia" w:cstheme="minorEastAsia"/>
                <w:sz w:val="21"/>
                <w:szCs w:val="21"/>
              </w:rPr>
              <w:t>重大事项须经集体讨论决定</w:t>
            </w:r>
            <w:r>
              <w:rPr>
                <w:rFonts w:hint="eastAsia" w:asciiTheme="minorEastAsia" w:hAnsiTheme="minorEastAsia" w:eastAsiaTheme="minorEastAsia" w:cstheme="minorEastAsia"/>
                <w:color w:val="000000"/>
                <w:sz w:val="21"/>
                <w:szCs w:val="21"/>
              </w:rPr>
              <w:t>。</w:t>
            </w:r>
          </w:p>
        </w:tc>
        <w:tc>
          <w:tcPr>
            <w:tcW w:w="2067" w:type="dxa"/>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left"/>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sz w:val="21"/>
                <w:szCs w:val="21"/>
              </w:rPr>
              <w:t>政务服务中心</w:t>
            </w:r>
            <w:r>
              <w:rPr>
                <w:rFonts w:hint="eastAsia" w:asciiTheme="minorEastAsia" w:hAnsiTheme="minorEastAsia" w:eastAsiaTheme="minorEastAsia" w:cstheme="minorEastAsia"/>
                <w:sz w:val="21"/>
                <w:szCs w:val="21"/>
                <w:lang w:eastAsia="zh-CN"/>
              </w:rPr>
              <w:t>贺州市住建局</w:t>
            </w:r>
            <w:r>
              <w:rPr>
                <w:rFonts w:hint="eastAsia" w:asciiTheme="minorEastAsia" w:hAnsiTheme="minorEastAsia" w:eastAsiaTheme="minorEastAsia" w:cstheme="minorEastAsia"/>
                <w:sz w:val="21"/>
                <w:szCs w:val="21"/>
              </w:rPr>
              <w:t>窗口首问责任人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106" w:type="dxa"/>
            <w:vMerge w:val="continue"/>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color w:val="000000"/>
                <w:sz w:val="21"/>
                <w:szCs w:val="21"/>
              </w:rPr>
            </w:pPr>
          </w:p>
        </w:tc>
        <w:tc>
          <w:tcPr>
            <w:tcW w:w="2512" w:type="dxa"/>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2.审核环节：对特定关系人的申请材料不按照规定进行严格审核</w:t>
            </w:r>
          </w:p>
        </w:tc>
        <w:tc>
          <w:tcPr>
            <w:tcW w:w="1048" w:type="dxa"/>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低</w:t>
            </w:r>
          </w:p>
        </w:tc>
        <w:tc>
          <w:tcPr>
            <w:tcW w:w="2339" w:type="dxa"/>
            <w:vMerge w:val="continue"/>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color w:val="000000"/>
                <w:sz w:val="21"/>
                <w:szCs w:val="21"/>
              </w:rPr>
            </w:pPr>
          </w:p>
        </w:tc>
        <w:tc>
          <w:tcPr>
            <w:tcW w:w="2067" w:type="dxa"/>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审批办</w:t>
            </w:r>
            <w:r>
              <w:rPr>
                <w:rFonts w:hint="eastAsia" w:asciiTheme="minorEastAsia" w:hAnsiTheme="minorEastAsia" w:eastAsiaTheme="minorEastAsia" w:cstheme="minorEastAsia"/>
                <w:color w:val="000000"/>
                <w:sz w:val="21"/>
                <w:szCs w:val="21"/>
              </w:rPr>
              <w:t>窗口</w:t>
            </w:r>
            <w:r>
              <w:rPr>
                <w:rFonts w:hint="eastAsia" w:asciiTheme="minorEastAsia" w:hAnsiTheme="minorEastAsia" w:eastAsiaTheme="minorEastAsia" w:cstheme="minorEastAsia"/>
                <w:color w:val="000000"/>
                <w:sz w:val="21"/>
                <w:szCs w:val="21"/>
                <w:lang w:eastAsia="zh-CN"/>
              </w:rPr>
              <w:t>承办人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106" w:type="dxa"/>
            <w:vMerge w:val="continue"/>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color w:val="000000"/>
                <w:sz w:val="21"/>
                <w:szCs w:val="21"/>
              </w:rPr>
            </w:pPr>
          </w:p>
        </w:tc>
        <w:tc>
          <w:tcPr>
            <w:tcW w:w="2512" w:type="dxa"/>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3.相关领导没能严格审批、把关</w:t>
            </w:r>
          </w:p>
        </w:tc>
        <w:tc>
          <w:tcPr>
            <w:tcW w:w="1048" w:type="dxa"/>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低</w:t>
            </w:r>
          </w:p>
        </w:tc>
        <w:tc>
          <w:tcPr>
            <w:tcW w:w="2339" w:type="dxa"/>
            <w:vMerge w:val="continue"/>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color w:val="000000"/>
                <w:sz w:val="21"/>
                <w:szCs w:val="21"/>
              </w:rPr>
            </w:pPr>
          </w:p>
        </w:tc>
        <w:tc>
          <w:tcPr>
            <w:tcW w:w="2067" w:type="dxa"/>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审批科室</w:t>
            </w:r>
            <w:r>
              <w:rPr>
                <w:rFonts w:hint="eastAsia" w:asciiTheme="minorEastAsia" w:hAnsiTheme="minorEastAsia" w:eastAsiaTheme="minorEastAsia" w:cstheme="minorEastAsia"/>
                <w:color w:val="000000"/>
                <w:sz w:val="21"/>
                <w:szCs w:val="21"/>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1106" w:type="dxa"/>
            <w:vMerge w:val="continue"/>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color w:val="000000"/>
                <w:sz w:val="21"/>
                <w:szCs w:val="21"/>
              </w:rPr>
            </w:pPr>
          </w:p>
        </w:tc>
        <w:tc>
          <w:tcPr>
            <w:tcW w:w="2512" w:type="dxa"/>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4.对特定关系人的申请事项，不按照规定审议，受他人请托，打招呼或产生影响审批公正性的行为</w:t>
            </w:r>
          </w:p>
        </w:tc>
        <w:tc>
          <w:tcPr>
            <w:tcW w:w="1048" w:type="dxa"/>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低</w:t>
            </w:r>
          </w:p>
        </w:tc>
        <w:tc>
          <w:tcPr>
            <w:tcW w:w="2339" w:type="dxa"/>
            <w:vMerge w:val="continue"/>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color w:val="000000"/>
                <w:sz w:val="21"/>
                <w:szCs w:val="21"/>
              </w:rPr>
            </w:pPr>
          </w:p>
        </w:tc>
        <w:tc>
          <w:tcPr>
            <w:tcW w:w="2067" w:type="dxa"/>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各环节有关人员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106" w:type="dxa"/>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仿宋" w:hAnsi="仿宋" w:eastAsia="仿宋" w:cs="仿宋"/>
                <w:b/>
                <w:color w:val="000000"/>
                <w:sz w:val="21"/>
                <w:szCs w:val="21"/>
              </w:rPr>
            </w:pPr>
            <w:r>
              <w:rPr>
                <w:rFonts w:hint="eastAsia" w:ascii="仿宋" w:hAnsi="仿宋" w:eastAsia="仿宋" w:cs="仿宋"/>
                <w:b/>
                <w:color w:val="000000"/>
                <w:sz w:val="21"/>
                <w:szCs w:val="21"/>
              </w:rPr>
              <w:t>备注</w:t>
            </w:r>
          </w:p>
        </w:tc>
        <w:tc>
          <w:tcPr>
            <w:tcW w:w="2512" w:type="dxa"/>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rPr>
                <w:rFonts w:hint="eastAsia" w:ascii="仿宋" w:hAnsi="仿宋" w:eastAsia="仿宋" w:cs="仿宋"/>
                <w:b/>
                <w:sz w:val="21"/>
                <w:szCs w:val="21"/>
              </w:rPr>
            </w:pPr>
          </w:p>
        </w:tc>
        <w:tc>
          <w:tcPr>
            <w:tcW w:w="1048" w:type="dxa"/>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仿宋" w:hAnsi="仿宋" w:eastAsia="仿宋" w:cs="仿宋"/>
                <w:b/>
                <w:sz w:val="21"/>
                <w:szCs w:val="21"/>
              </w:rPr>
            </w:pPr>
          </w:p>
        </w:tc>
        <w:tc>
          <w:tcPr>
            <w:tcW w:w="2339" w:type="dxa"/>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仿宋" w:hAnsi="仿宋" w:eastAsia="仿宋" w:cs="仿宋"/>
                <w:b/>
                <w:color w:val="000000"/>
                <w:sz w:val="21"/>
                <w:szCs w:val="21"/>
              </w:rPr>
            </w:pPr>
          </w:p>
        </w:tc>
        <w:tc>
          <w:tcPr>
            <w:tcW w:w="2067" w:type="dxa"/>
            <w:tcMar>
              <w:top w:w="57" w:type="dxa"/>
              <w:bottom w:w="57" w:type="dxa"/>
            </w:tcMar>
            <w:vAlign w:val="center"/>
          </w:tcPr>
          <w:p>
            <w:pPr>
              <w:keepNext w:val="0"/>
              <w:keepLines w:val="0"/>
              <w:suppressLineNumbers w:val="0"/>
              <w:adjustRightInd w:val="0"/>
              <w:snapToGrid w:val="0"/>
              <w:spacing w:before="0" w:beforeAutospacing="0" w:after="0" w:afterAutospacing="0" w:line="320" w:lineRule="exact"/>
              <w:ind w:left="0" w:right="0"/>
              <w:jc w:val="center"/>
              <w:rPr>
                <w:rFonts w:hint="eastAsia" w:ascii="仿宋" w:hAnsi="仿宋" w:eastAsia="仿宋" w:cs="仿宋"/>
                <w:b/>
                <w:color w:val="000000"/>
                <w:sz w:val="21"/>
                <w:szCs w:val="21"/>
              </w:rPr>
            </w:pPr>
          </w:p>
        </w:tc>
      </w:tr>
    </w:tbl>
    <w:p>
      <w:pPr>
        <w:adjustRightInd w:val="0"/>
        <w:snapToGrid w:val="0"/>
        <w:spacing w:beforeLines="50" w:line="320" w:lineRule="exact"/>
        <w:rPr>
          <w:rFonts w:hint="eastAsia" w:ascii="仿宋" w:hAnsi="仿宋" w:eastAsia="仿宋" w:cs="仿宋"/>
          <w:color w:val="000000"/>
          <w:sz w:val="32"/>
          <w:szCs w:val="32"/>
        </w:rPr>
      </w:pPr>
    </w:p>
    <w:p>
      <w:pPr>
        <w:adjustRightInd w:val="0"/>
        <w:snapToGrid w:val="0"/>
        <w:spacing w:beforeLines="50" w:line="320" w:lineRule="exact"/>
        <w:rPr>
          <w:rFonts w:hint="eastAsia" w:ascii="仿宋" w:hAnsi="仿宋" w:eastAsia="仿宋" w:cs="仿宋"/>
          <w:sz w:val="32"/>
          <w:szCs w:val="32"/>
        </w:rPr>
      </w:pPr>
      <w:r>
        <w:rPr>
          <w:rFonts w:hint="eastAsia" w:ascii="仿宋" w:hAnsi="仿宋" w:eastAsia="仿宋" w:cs="仿宋"/>
          <w:color w:val="000000"/>
          <w:sz w:val="32"/>
          <w:szCs w:val="32"/>
        </w:rPr>
        <w:t>附件：</w:t>
      </w:r>
      <w:r>
        <w:rPr>
          <w:rStyle w:val="6"/>
          <w:rFonts w:hint="eastAsia" w:ascii="仿宋" w:hAnsi="仿宋" w:eastAsia="仿宋" w:cs="仿宋"/>
          <w:b w:val="0"/>
          <w:sz w:val="32"/>
          <w:szCs w:val="32"/>
        </w:rPr>
        <w:t>1</w:t>
      </w:r>
      <w:r>
        <w:rPr>
          <w:rStyle w:val="6"/>
          <w:rFonts w:hint="eastAsia" w:ascii="仿宋" w:hAnsi="仿宋" w:eastAsia="仿宋" w:cs="仿宋"/>
          <w:b w:val="0"/>
          <w:sz w:val="32"/>
          <w:szCs w:val="32"/>
          <w:lang w:val="en-US" w:eastAsia="zh-CN"/>
        </w:rPr>
        <w:t>0</w:t>
      </w:r>
      <w:r>
        <w:rPr>
          <w:rStyle w:val="6"/>
          <w:rFonts w:hint="eastAsia" w:ascii="仿宋" w:hAnsi="仿宋" w:eastAsia="仿宋" w:cs="仿宋"/>
          <w:b w:val="0"/>
          <w:sz w:val="32"/>
          <w:szCs w:val="32"/>
        </w:rPr>
        <w:t>-1</w:t>
      </w:r>
      <w:r>
        <w:rPr>
          <w:rFonts w:hint="eastAsia" w:ascii="仿宋" w:hAnsi="仿宋" w:eastAsia="仿宋" w:cs="仿宋"/>
          <w:sz w:val="32"/>
          <w:szCs w:val="32"/>
        </w:rPr>
        <w:t xml:space="preserve">. </w:t>
      </w:r>
      <w:r>
        <w:rPr>
          <w:rFonts w:hint="eastAsia" w:ascii="仿宋" w:hAnsi="仿宋" w:eastAsia="仿宋" w:cs="仿宋"/>
          <w:sz w:val="32"/>
          <w:szCs w:val="32"/>
          <w:lang w:eastAsia="zh-CN"/>
        </w:rPr>
        <w:t>建设工程结算报告备案</w:t>
      </w:r>
      <w:r>
        <w:rPr>
          <w:rFonts w:hint="eastAsia" w:ascii="仿宋" w:hAnsi="仿宋" w:eastAsia="仿宋" w:cs="仿宋"/>
          <w:sz w:val="32"/>
          <w:szCs w:val="32"/>
        </w:rPr>
        <w:t>运行流程图</w:t>
      </w:r>
    </w:p>
    <w:p>
      <w:pPr>
        <w:adjustRightInd w:val="0"/>
        <w:snapToGrid w:val="0"/>
        <w:spacing w:line="320" w:lineRule="exact"/>
        <w:ind w:firstLine="960" w:firstLineChars="3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0</w:t>
      </w:r>
      <w:r>
        <w:rPr>
          <w:rFonts w:hint="eastAsia" w:ascii="仿宋" w:hAnsi="仿宋" w:eastAsia="仿宋" w:cs="仿宋"/>
          <w:sz w:val="32"/>
          <w:szCs w:val="32"/>
        </w:rPr>
        <w:t>-2. 申请材料目录</w:t>
      </w:r>
    </w:p>
    <w:p>
      <w:pPr>
        <w:adjustRightInd w:val="0"/>
        <w:snapToGrid w:val="0"/>
        <w:spacing w:line="320" w:lineRule="exact"/>
        <w:ind w:firstLine="960" w:firstLineChars="3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0</w:t>
      </w:r>
      <w:r>
        <w:rPr>
          <w:rFonts w:hint="eastAsia" w:ascii="仿宋" w:hAnsi="仿宋" w:eastAsia="仿宋" w:cs="仿宋"/>
          <w:sz w:val="32"/>
          <w:szCs w:val="32"/>
        </w:rPr>
        <w:t xml:space="preserve">-3. </w:t>
      </w:r>
      <w:r>
        <w:rPr>
          <w:rFonts w:hint="eastAsia" w:ascii="仿宋" w:hAnsi="仿宋" w:eastAsia="仿宋" w:cs="仿宋"/>
          <w:sz w:val="32"/>
          <w:szCs w:val="32"/>
          <w:lang w:eastAsia="zh-CN"/>
        </w:rPr>
        <w:t>建设工程结算报告备案</w:t>
      </w:r>
      <w:r>
        <w:rPr>
          <w:rFonts w:hint="eastAsia" w:ascii="仿宋" w:hAnsi="仿宋" w:eastAsia="仿宋" w:cs="仿宋"/>
          <w:sz w:val="32"/>
          <w:szCs w:val="32"/>
        </w:rPr>
        <w:t>申请审批表（空白）</w:t>
      </w:r>
    </w:p>
    <w:p>
      <w:pPr>
        <w:adjustRightInd w:val="0"/>
        <w:snapToGrid w:val="0"/>
        <w:spacing w:line="320" w:lineRule="exact"/>
        <w:ind w:firstLine="960" w:firstLineChars="3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0</w:t>
      </w:r>
      <w:r>
        <w:rPr>
          <w:rFonts w:hint="eastAsia" w:ascii="仿宋" w:hAnsi="仿宋" w:eastAsia="仿宋" w:cs="仿宋"/>
          <w:sz w:val="32"/>
          <w:szCs w:val="32"/>
        </w:rPr>
        <w:t xml:space="preserve">-4. </w:t>
      </w:r>
      <w:r>
        <w:rPr>
          <w:rFonts w:hint="eastAsia" w:ascii="仿宋" w:hAnsi="仿宋" w:eastAsia="仿宋" w:cs="仿宋"/>
          <w:sz w:val="32"/>
          <w:szCs w:val="32"/>
          <w:lang w:eastAsia="zh-CN"/>
        </w:rPr>
        <w:t>建设工程结算报告备案</w:t>
      </w:r>
      <w:r>
        <w:rPr>
          <w:rFonts w:hint="eastAsia" w:ascii="仿宋" w:hAnsi="仿宋" w:eastAsia="仿宋" w:cs="仿宋"/>
          <w:sz w:val="32"/>
          <w:szCs w:val="32"/>
        </w:rPr>
        <w:t>申请审批表（示范文本）</w:t>
      </w:r>
    </w:p>
    <w:p>
      <w:pPr>
        <w:adjustRightInd w:val="0"/>
        <w:snapToGrid w:val="0"/>
        <w:spacing w:line="320" w:lineRule="exact"/>
        <w:ind w:firstLine="960" w:firstLineChars="3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0</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5. </w:t>
      </w:r>
      <w:r>
        <w:rPr>
          <w:rFonts w:hint="eastAsia" w:ascii="仿宋" w:hAnsi="仿宋" w:eastAsia="仿宋" w:cs="仿宋"/>
          <w:sz w:val="32"/>
          <w:szCs w:val="32"/>
          <w:lang w:eastAsia="zh-CN"/>
        </w:rPr>
        <w:t>建设工程结算报告备案结果样板</w:t>
      </w:r>
      <w:r>
        <w:rPr>
          <w:rFonts w:hint="eastAsia" w:ascii="仿宋" w:hAnsi="仿宋" w:eastAsia="仿宋" w:cs="仿宋"/>
          <w:sz w:val="32"/>
          <w:szCs w:val="32"/>
        </w:rPr>
        <w:t>样本（图片）</w:t>
      </w:r>
    </w:p>
    <w:p>
      <w:pPr>
        <w:adjustRightInd w:val="0"/>
        <w:snapToGrid w:val="0"/>
        <w:spacing w:line="320" w:lineRule="exact"/>
        <w:rPr>
          <w:rFonts w:hint="eastAsia" w:ascii="方正书宋_GBK" w:eastAsia="方正书宋_GBK"/>
          <w:sz w:val="32"/>
          <w:szCs w:val="32"/>
        </w:rPr>
      </w:pPr>
    </w:p>
    <w:p/>
    <w:p/>
    <w:p/>
    <w:p/>
    <w:p/>
    <w:p>
      <w:pPr>
        <w:adjustRightInd w:val="0"/>
        <w:snapToGrid w:val="0"/>
        <w:spacing w:line="590" w:lineRule="exact"/>
        <w:jc w:val="both"/>
        <w:rPr>
          <w:rFonts w:hint="eastAsia" w:ascii="方正小标宋_GBK" w:eastAsia="方正小标宋_GBK"/>
          <w:color w:val="000000"/>
          <w:sz w:val="44"/>
          <w:szCs w:val="44"/>
          <w:shd w:val="clear" w:color="auto" w:fill="FFFFFF"/>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spacing w:line="560" w:lineRule="exact"/>
        <w:rPr>
          <w:rFonts w:hint="eastAsia" w:ascii="方正黑体_GBK" w:hAnsi="黑体" w:eastAsia="方正黑体_GBK"/>
          <w:sz w:val="32"/>
          <w:szCs w:val="32"/>
        </w:rPr>
        <w:sectPr>
          <w:pgSz w:w="16838" w:h="11906" w:orient="landscape"/>
          <w:pgMar w:top="1800" w:right="1440" w:bottom="1800" w:left="1440" w:header="851" w:footer="992" w:gutter="0"/>
          <w:cols w:space="425" w:num="1"/>
          <w:docGrid w:type="lines" w:linePitch="312" w:charSpace="0"/>
        </w:sectPr>
      </w:pPr>
      <w:r>
        <w:rPr>
          <w:rFonts w:hint="eastAsia"/>
          <w:b/>
          <w:bCs/>
          <w:sz w:val="21"/>
          <w:szCs w:val="21"/>
        </w:rPr>
        <mc:AlternateContent>
          <mc:Choice Requires="wpg">
            <w:drawing>
              <wp:anchor distT="0" distB="0" distL="114300" distR="114300" simplePos="0" relativeHeight="251658240" behindDoc="1" locked="0" layoutInCell="1" allowOverlap="1">
                <wp:simplePos x="0" y="0"/>
                <wp:positionH relativeFrom="column">
                  <wp:posOffset>-334010</wp:posOffset>
                </wp:positionH>
                <wp:positionV relativeFrom="paragraph">
                  <wp:posOffset>-661670</wp:posOffset>
                </wp:positionV>
                <wp:extent cx="9829800" cy="6309360"/>
                <wp:effectExtent l="0" t="0" r="0" b="0"/>
                <wp:wrapNone/>
                <wp:docPr id="56" name="组合 3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9829800" cy="6309360"/>
                          <a:chOff x="514" y="666"/>
                          <a:chExt cx="15480" cy="9987"/>
                        </a:xfrm>
                      </wpg:grpSpPr>
                      <wps:wsp>
                        <wps:cNvPr id="29" name="图片 31"/>
                        <wps:cNvSpPr>
                          <a:spLocks noChangeAspect="1" noTextEdit="1"/>
                        </wps:cNvSpPr>
                        <wps:spPr>
                          <a:xfrm>
                            <a:off x="514" y="666"/>
                            <a:ext cx="15480" cy="9987"/>
                          </a:xfrm>
                          <a:prstGeom prst="rect">
                            <a:avLst/>
                          </a:prstGeom>
                          <a:solidFill>
                            <a:srgbClr val="FFFFFF"/>
                          </a:solidFill>
                          <a:ln w="9525">
                            <a:noFill/>
                          </a:ln>
                        </wps:spPr>
                        <wps:bodyPr upright="1"/>
                      </wps:wsp>
                      <wps:wsp>
                        <wps:cNvPr id="30" name="直线 32"/>
                        <wps:cNvCnPr/>
                        <wps:spPr>
                          <a:xfrm>
                            <a:off x="8974" y="2704"/>
                            <a:ext cx="11" cy="682"/>
                          </a:xfrm>
                          <a:prstGeom prst="line">
                            <a:avLst/>
                          </a:prstGeom>
                          <a:ln w="9525" cap="flat" cmpd="sng">
                            <a:solidFill>
                              <a:srgbClr val="000000"/>
                            </a:solidFill>
                            <a:prstDash val="solid"/>
                            <a:headEnd type="none" w="med" len="med"/>
                            <a:tailEnd type="triangle" w="med" len="med"/>
                          </a:ln>
                        </wps:spPr>
                        <wps:bodyPr upright="1"/>
                      </wps:wsp>
                      <wps:wsp>
                        <wps:cNvPr id="31" name="矩形 33"/>
                        <wps:cNvSpPr/>
                        <wps:spPr>
                          <a:xfrm>
                            <a:off x="7249" y="3332"/>
                            <a:ext cx="3418" cy="77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napToGrid w:val="0"/>
                                <w:ind w:left="-255" w:leftChars="-85" w:right="-192" w:rightChars="-64"/>
                                <w:jc w:val="center"/>
                                <w:rPr>
                                  <w:rFonts w:hint="eastAsia" w:ascii="Arial" w:hAnsi="Arial" w:cs="宋体"/>
                                  <w:color w:val="000000"/>
                                  <w:sz w:val="21"/>
                                  <w:szCs w:val="21"/>
                                  <w:lang w:val="zh-CN"/>
                                </w:rPr>
                              </w:pPr>
                              <w:r>
                                <w:rPr>
                                  <w:rFonts w:hint="eastAsia" w:ascii="Arial" w:hAnsi="Arial" w:cs="宋体"/>
                                  <w:color w:val="000000"/>
                                  <w:sz w:val="21"/>
                                  <w:szCs w:val="21"/>
                                  <w:lang w:val="zh-CN"/>
                                </w:rPr>
                                <w:t>服务窗口首问责任人对申请当场审查作出处理</w:t>
                              </w:r>
                            </w:p>
                          </w:txbxContent>
                        </wps:txbx>
                        <wps:bodyPr anchor="ctr" upright="1"/>
                      </wps:wsp>
                      <wps:wsp>
                        <wps:cNvPr id="32" name="文本框 34"/>
                        <wps:cNvSpPr txBox="1"/>
                        <wps:spPr>
                          <a:xfrm>
                            <a:off x="10749" y="3096"/>
                            <a:ext cx="1623" cy="602"/>
                          </a:xfrm>
                          <a:prstGeom prst="rect">
                            <a:avLst/>
                          </a:prstGeom>
                          <a:solidFill>
                            <a:srgbClr val="FFFFFF"/>
                          </a:solidFill>
                          <a:ln w="3175" cap="flat" cmpd="sng">
                            <a:solidFill>
                              <a:srgbClr val="FFFFFF"/>
                            </a:solidFill>
                            <a:prstDash val="solid"/>
                            <a:miter/>
                            <a:headEnd type="none" w="med" len="med"/>
                            <a:tailEnd type="none" w="med" len="med"/>
                          </a:ln>
                        </wps:spPr>
                        <wps:txbx>
                          <w:txbxContent>
                            <w:p>
                              <w:pPr>
                                <w:snapToGrid w:val="0"/>
                                <w:ind w:left="-255" w:leftChars="-85" w:right="-171" w:rightChars="-57"/>
                                <w:jc w:val="center"/>
                                <w:rPr>
                                  <w:rFonts w:hint="eastAsia"/>
                                  <w:sz w:val="18"/>
                                  <w:szCs w:val="18"/>
                                </w:rPr>
                              </w:pPr>
                              <w:r>
                                <w:rPr>
                                  <w:rFonts w:hint="eastAsia"/>
                                  <w:sz w:val="18"/>
                                  <w:szCs w:val="18"/>
                                </w:rPr>
                                <w:t>申请材料不齐全、</w:t>
                              </w:r>
                            </w:p>
                            <w:p>
                              <w:pPr>
                                <w:snapToGrid w:val="0"/>
                                <w:ind w:left="-255" w:leftChars="-85" w:right="-171" w:rightChars="-57"/>
                                <w:jc w:val="center"/>
                                <w:rPr>
                                  <w:rFonts w:hint="eastAsia"/>
                                  <w:sz w:val="18"/>
                                  <w:szCs w:val="18"/>
                                </w:rPr>
                              </w:pPr>
                              <w:r>
                                <w:rPr>
                                  <w:rFonts w:hint="eastAsia"/>
                                  <w:sz w:val="18"/>
                                  <w:szCs w:val="18"/>
                                </w:rPr>
                                <w:t>不符合法定形式的</w:t>
                              </w:r>
                            </w:p>
                          </w:txbxContent>
                        </wps:txbx>
                        <wps:bodyPr upright="1"/>
                      </wps:wsp>
                      <wps:wsp>
                        <wps:cNvPr id="33" name="矩形 35"/>
                        <wps:cNvSpPr/>
                        <wps:spPr>
                          <a:xfrm>
                            <a:off x="12483" y="3411"/>
                            <a:ext cx="2521" cy="85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napToGrid w:val="0"/>
                                <w:jc w:val="center"/>
                                <w:rPr>
                                  <w:rFonts w:hint="eastAsia" w:ascii="Arial" w:hAnsi="Arial" w:cs="宋体"/>
                                  <w:color w:val="000000"/>
                                  <w:sz w:val="21"/>
                                  <w:szCs w:val="21"/>
                                  <w:lang w:val="zh-CN"/>
                                </w:rPr>
                              </w:pPr>
                              <w:r>
                                <w:rPr>
                                  <w:rFonts w:hint="eastAsia" w:ascii="Arial" w:hAnsi="Arial" w:cs="宋体"/>
                                  <w:color w:val="000000"/>
                                  <w:sz w:val="21"/>
                                  <w:szCs w:val="21"/>
                                  <w:lang w:val="zh-CN"/>
                                </w:rPr>
                                <w:t>一次性告知申请人补正的全部内容</w:t>
                              </w:r>
                            </w:p>
                          </w:txbxContent>
                        </wps:txbx>
                        <wps:bodyPr anchor="ctr" upright="1"/>
                      </wps:wsp>
                      <wps:wsp>
                        <wps:cNvPr id="34" name="矩形 36"/>
                        <wps:cNvSpPr/>
                        <wps:spPr>
                          <a:xfrm>
                            <a:off x="2750" y="3396"/>
                            <a:ext cx="2521" cy="85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Cs w:val="21"/>
                                </w:rPr>
                              </w:pPr>
                              <w:r>
                                <w:rPr>
                                  <w:rFonts w:hint="eastAsia"/>
                                  <w:sz w:val="21"/>
                                  <w:szCs w:val="21"/>
                                </w:rPr>
                                <w:t>作出不予受理决定，并告知向有关单位申请</w:t>
                              </w:r>
                            </w:p>
                          </w:txbxContent>
                        </wps:txbx>
                        <wps:bodyPr anchor="ctr" upright="1"/>
                      </wps:wsp>
                      <wps:wsp>
                        <wps:cNvPr id="35" name="文本框 37"/>
                        <wps:cNvSpPr txBox="1"/>
                        <wps:spPr>
                          <a:xfrm>
                            <a:off x="5634" y="3096"/>
                            <a:ext cx="1080" cy="602"/>
                          </a:xfrm>
                          <a:prstGeom prst="rect">
                            <a:avLst/>
                          </a:prstGeom>
                          <a:solidFill>
                            <a:srgbClr val="FFFFFF"/>
                          </a:solidFill>
                          <a:ln w="3175" cap="flat" cmpd="sng">
                            <a:solidFill>
                              <a:srgbClr val="FFFFFF"/>
                            </a:solidFill>
                            <a:prstDash val="solid"/>
                            <a:miter/>
                            <a:headEnd type="none" w="med" len="med"/>
                            <a:tailEnd type="none" w="med" len="med"/>
                          </a:ln>
                        </wps:spPr>
                        <wps:txbx>
                          <w:txbxContent>
                            <w:p>
                              <w:pPr>
                                <w:snapToGrid w:val="0"/>
                                <w:ind w:left="-255" w:leftChars="-85" w:right="-171" w:rightChars="-57"/>
                                <w:jc w:val="center"/>
                                <w:rPr>
                                  <w:rFonts w:hint="eastAsia"/>
                                  <w:sz w:val="18"/>
                                  <w:szCs w:val="18"/>
                                </w:rPr>
                              </w:pPr>
                              <w:r>
                                <w:rPr>
                                  <w:rFonts w:hint="eastAsia"/>
                                  <w:sz w:val="18"/>
                                  <w:szCs w:val="18"/>
                                </w:rPr>
                                <w:t>不属于本局</w:t>
                              </w:r>
                            </w:p>
                            <w:p>
                              <w:pPr>
                                <w:snapToGrid w:val="0"/>
                                <w:ind w:left="-255" w:leftChars="-85" w:right="-171" w:rightChars="-57"/>
                                <w:jc w:val="center"/>
                                <w:rPr>
                                  <w:rFonts w:hint="eastAsia"/>
                                  <w:sz w:val="18"/>
                                  <w:szCs w:val="18"/>
                                </w:rPr>
                              </w:pPr>
                              <w:r>
                                <w:rPr>
                                  <w:rFonts w:hint="eastAsia"/>
                                  <w:sz w:val="18"/>
                                  <w:szCs w:val="18"/>
                                </w:rPr>
                                <w:t>职权范围的</w:t>
                              </w:r>
                            </w:p>
                          </w:txbxContent>
                        </wps:txbx>
                        <wps:bodyPr upright="1"/>
                      </wps:wsp>
                      <wps:wsp>
                        <wps:cNvPr id="37" name="矩形 39"/>
                        <wps:cNvSpPr/>
                        <wps:spPr>
                          <a:xfrm>
                            <a:off x="7534" y="4872"/>
                            <a:ext cx="2881" cy="91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napToGrid w:val="0"/>
                                <w:jc w:val="both"/>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sz w:val="21"/>
                                  <w:szCs w:val="21"/>
                                  <w:lang w:val="zh-CN"/>
                                </w:rPr>
                                <w:t>事项承办人提出审查意见</w:t>
                              </w:r>
                            </w:p>
                            <w:p>
                              <w:pPr>
                                <w:autoSpaceDE w:val="0"/>
                                <w:autoSpaceDN w:val="0"/>
                                <w:adjustRightInd w:val="0"/>
                                <w:snapToGrid w:val="0"/>
                                <w:jc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sz w:val="21"/>
                                  <w:szCs w:val="21"/>
                                  <w:lang w:val="zh-CN"/>
                                </w:rPr>
                                <w:t>（限时</w:t>
                              </w:r>
                              <w:r>
                                <w:rPr>
                                  <w:rFonts w:hint="eastAsia" w:asciiTheme="minorEastAsia" w:hAnsiTheme="minorEastAsia" w:eastAsiaTheme="minorEastAsia" w:cstheme="minorEastAsia"/>
                                  <w:b/>
                                  <w:sz w:val="21"/>
                                  <w:szCs w:val="21"/>
                                  <w:lang w:val="en-US" w:eastAsia="zh-CN"/>
                                </w:rPr>
                                <w:t>0</w:t>
                              </w:r>
                              <w:r>
                                <w:rPr>
                                  <w:rFonts w:hint="eastAsia" w:asciiTheme="minorEastAsia" w:hAnsiTheme="minorEastAsia" w:eastAsiaTheme="minorEastAsia" w:cstheme="minorEastAsia"/>
                                  <w:color w:val="000000"/>
                                  <w:sz w:val="21"/>
                                  <w:szCs w:val="21"/>
                                  <w:lang w:val="zh-CN"/>
                                </w:rPr>
                                <w:t>个工作日）</w:t>
                              </w:r>
                            </w:p>
                          </w:txbxContent>
                        </wps:txbx>
                        <wps:bodyPr anchor="ctr" upright="1"/>
                      </wps:wsp>
                      <wps:wsp>
                        <wps:cNvPr id="38" name="矩形 40"/>
                        <wps:cNvSpPr/>
                        <wps:spPr>
                          <a:xfrm>
                            <a:off x="6634" y="4272"/>
                            <a:ext cx="4324" cy="517"/>
                          </a:xfrm>
                          <a:prstGeom prst="rect">
                            <a:avLst/>
                          </a:prstGeom>
                          <a:noFill/>
                          <a:ln w="9525">
                            <a:noFill/>
                          </a:ln>
                        </wps:spPr>
                        <wps:txbx>
                          <w:txbxContent>
                            <w:p>
                              <w:pPr>
                                <w:ind w:firstLine="360" w:firstLineChars="200"/>
                                <w:rPr>
                                  <w:rFonts w:hint="eastAsia"/>
                                  <w:sz w:val="18"/>
                                  <w:szCs w:val="18"/>
                                </w:rPr>
                              </w:pPr>
                              <w:r>
                                <w:rPr>
                                  <w:rFonts w:hint="eastAsia"/>
                                  <w:sz w:val="18"/>
                                  <w:szCs w:val="18"/>
                                </w:rPr>
                                <w:t>申请材料齐全，符合法定形式，当场决定受理</w:t>
                              </w:r>
                            </w:p>
                            <w:p>
                              <w:pPr>
                                <w:rPr>
                                  <w:szCs w:val="21"/>
                                </w:rPr>
                              </w:pPr>
                            </w:p>
                          </w:txbxContent>
                        </wps:txbx>
                        <wps:bodyPr anchor="ctr" upright="1"/>
                      </wps:wsp>
                      <wps:wsp>
                        <wps:cNvPr id="39" name="矩形 41"/>
                        <wps:cNvSpPr/>
                        <wps:spPr>
                          <a:xfrm>
                            <a:off x="7717" y="2345"/>
                            <a:ext cx="2515" cy="51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1"/>
                                  <w:szCs w:val="21"/>
                                </w:rPr>
                              </w:pPr>
                              <w:r>
                                <w:rPr>
                                  <w:rFonts w:hint="eastAsia"/>
                                  <w:sz w:val="21"/>
                                  <w:szCs w:val="21"/>
                                </w:rPr>
                                <w:t>申请人提出申请</w:t>
                              </w:r>
                            </w:p>
                          </w:txbxContent>
                        </wps:txbx>
                        <wps:bodyPr anchor="ctr" upright="1"/>
                      </wps:wsp>
                      <wps:wsp>
                        <wps:cNvPr id="41" name="矩形 43"/>
                        <wps:cNvSpPr/>
                        <wps:spPr>
                          <a:xfrm>
                            <a:off x="7534" y="6125"/>
                            <a:ext cx="2881" cy="9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utoSpaceDE w:val="0"/>
                                <w:autoSpaceDN w:val="0"/>
                                <w:adjustRightInd w:val="0"/>
                                <w:snapToGrid w:val="0"/>
                                <w:jc w:val="center"/>
                                <w:rPr>
                                  <w:rFonts w:ascii="Arial" w:hAnsi="Arial" w:cs="宋体"/>
                                  <w:color w:val="000000"/>
                                  <w:sz w:val="21"/>
                                  <w:szCs w:val="21"/>
                                  <w:lang w:val="zh-CN"/>
                                </w:rPr>
                              </w:pPr>
                              <w:r>
                                <w:rPr>
                                  <w:rFonts w:hint="eastAsia" w:ascii="Arial" w:hAnsi="Arial" w:cs="宋体"/>
                                  <w:color w:val="000000"/>
                                  <w:sz w:val="21"/>
                                  <w:szCs w:val="21"/>
                                  <w:lang w:val="zh-CN"/>
                                </w:rPr>
                                <w:t>审批办负责人作出同意或不予同意的决定</w:t>
                              </w:r>
                            </w:p>
                            <w:p>
                              <w:pPr>
                                <w:autoSpaceDE w:val="0"/>
                                <w:autoSpaceDN w:val="0"/>
                                <w:adjustRightInd w:val="0"/>
                                <w:snapToGrid w:val="0"/>
                                <w:jc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sz w:val="21"/>
                                  <w:szCs w:val="21"/>
                                  <w:lang w:val="zh-CN"/>
                                </w:rPr>
                                <w:t>（限时</w:t>
                              </w:r>
                              <w:r>
                                <w:rPr>
                                  <w:rFonts w:hint="eastAsia" w:asciiTheme="minorEastAsia" w:hAnsiTheme="minorEastAsia" w:eastAsiaTheme="minorEastAsia" w:cstheme="minorEastAsia"/>
                                  <w:color w:val="000000"/>
                                  <w:sz w:val="21"/>
                                  <w:szCs w:val="21"/>
                                  <w:lang w:val="en-US" w:eastAsia="zh-CN"/>
                                </w:rPr>
                                <w:t>0</w:t>
                              </w:r>
                              <w:r>
                                <w:rPr>
                                  <w:rFonts w:hint="eastAsia" w:asciiTheme="minorEastAsia" w:hAnsiTheme="minorEastAsia" w:eastAsiaTheme="minorEastAsia" w:cstheme="minorEastAsia"/>
                                  <w:color w:val="000000"/>
                                  <w:sz w:val="21"/>
                                  <w:szCs w:val="21"/>
                                  <w:lang w:val="zh-CN"/>
                                </w:rPr>
                                <w:t>个工作日）</w:t>
                              </w:r>
                            </w:p>
                          </w:txbxContent>
                        </wps:txbx>
                        <wps:bodyPr anchor="ctr" upright="1"/>
                      </wps:wsp>
                      <wps:wsp>
                        <wps:cNvPr id="42" name="直线 44"/>
                        <wps:cNvCnPr/>
                        <wps:spPr>
                          <a:xfrm>
                            <a:off x="8974" y="5785"/>
                            <a:ext cx="6" cy="340"/>
                          </a:xfrm>
                          <a:prstGeom prst="line">
                            <a:avLst/>
                          </a:prstGeom>
                          <a:ln w="9525" cap="flat" cmpd="sng">
                            <a:solidFill>
                              <a:srgbClr val="000000"/>
                            </a:solidFill>
                            <a:prstDash val="solid"/>
                            <a:headEnd type="none" w="med" len="med"/>
                            <a:tailEnd type="triangle" w="med" len="med"/>
                          </a:ln>
                        </wps:spPr>
                        <wps:bodyPr upright="1"/>
                      </wps:wsp>
                      <wps:wsp>
                        <wps:cNvPr id="45" name="直线 47"/>
                        <wps:cNvCnPr/>
                        <wps:spPr>
                          <a:xfrm flipH="1">
                            <a:off x="5274" y="3831"/>
                            <a:ext cx="1980" cy="1"/>
                          </a:xfrm>
                          <a:prstGeom prst="line">
                            <a:avLst/>
                          </a:prstGeom>
                          <a:ln w="9525" cap="flat" cmpd="sng">
                            <a:solidFill>
                              <a:srgbClr val="000000"/>
                            </a:solidFill>
                            <a:prstDash val="solid"/>
                            <a:headEnd type="none" w="med" len="med"/>
                            <a:tailEnd type="triangle" w="med" len="med"/>
                          </a:ln>
                        </wps:spPr>
                        <wps:bodyPr upright="1"/>
                      </wps:wsp>
                      <wps:wsp>
                        <wps:cNvPr id="46" name="直线 48"/>
                        <wps:cNvCnPr/>
                        <wps:spPr>
                          <a:xfrm>
                            <a:off x="10674" y="3831"/>
                            <a:ext cx="1800" cy="1"/>
                          </a:xfrm>
                          <a:prstGeom prst="line">
                            <a:avLst/>
                          </a:prstGeom>
                          <a:ln w="9525" cap="flat" cmpd="sng">
                            <a:solidFill>
                              <a:srgbClr val="000000"/>
                            </a:solidFill>
                            <a:prstDash val="solid"/>
                            <a:headEnd type="none" w="med" len="med"/>
                            <a:tailEnd type="triangle" w="med" len="med"/>
                          </a:ln>
                        </wps:spPr>
                        <wps:bodyPr upright="1"/>
                      </wps:wsp>
                      <wps:wsp>
                        <wps:cNvPr id="47" name="直线 49"/>
                        <wps:cNvCnPr/>
                        <wps:spPr>
                          <a:xfrm>
                            <a:off x="8964" y="4098"/>
                            <a:ext cx="1" cy="780"/>
                          </a:xfrm>
                          <a:prstGeom prst="line">
                            <a:avLst/>
                          </a:prstGeom>
                          <a:ln w="9525" cap="flat" cmpd="sng">
                            <a:solidFill>
                              <a:srgbClr val="000000"/>
                            </a:solidFill>
                            <a:prstDash val="solid"/>
                            <a:headEnd type="none" w="med" len="med"/>
                            <a:tailEnd type="triangle" w="med" len="med"/>
                          </a:ln>
                        </wps:spPr>
                        <wps:bodyPr upright="1"/>
                      </wps:wsp>
                      <wps:wsp>
                        <wps:cNvPr id="48" name="矩形 50"/>
                        <wps:cNvSpPr/>
                        <wps:spPr>
                          <a:xfrm>
                            <a:off x="534" y="878"/>
                            <a:ext cx="15400" cy="1168"/>
                          </a:xfrm>
                          <a:prstGeom prst="rect">
                            <a:avLst/>
                          </a:prstGeom>
                          <a:solidFill>
                            <a:srgbClr val="FFFFFF"/>
                          </a:solidFill>
                          <a:ln w="9525" cap="flat" cmpd="sng">
                            <a:solidFill>
                              <a:srgbClr val="FFFFFF"/>
                            </a:solidFill>
                            <a:prstDash val="solid"/>
                            <a:miter/>
                            <a:headEnd type="none" w="med" len="med"/>
                            <a:tailEnd type="none" w="med" len="med"/>
                          </a:ln>
                        </wps:spPr>
                        <wps:txbx>
                          <w:txbxContent>
                            <w:p>
                              <w:pPr>
                                <w:autoSpaceDE w:val="0"/>
                                <w:autoSpaceDN w:val="0"/>
                                <w:adjustRightInd w:val="0"/>
                                <w:snapToGrid w:val="0"/>
                                <w:jc w:val="both"/>
                                <w:rPr>
                                  <w:rFonts w:hint="eastAsia" w:ascii="仿宋" w:hAnsi="仿宋" w:eastAsia="仿宋" w:cs="仿宋"/>
                                  <w:b/>
                                  <w:color w:val="000000"/>
                                  <w:sz w:val="44"/>
                                  <w:szCs w:val="44"/>
                                  <w:lang w:val="zh-CN"/>
                                </w:rPr>
                              </w:pPr>
                              <w:r>
                                <w:rPr>
                                  <w:rFonts w:hint="eastAsia" w:ascii="Arial" w:hAnsi="Arial" w:cs="宋体"/>
                                  <w:b/>
                                  <w:color w:val="000000"/>
                                  <w:sz w:val="32"/>
                                  <w:szCs w:val="32"/>
                                  <w:lang w:val="zh-CN"/>
                                </w:rPr>
                                <w:t>附件</w:t>
                              </w:r>
                              <w:r>
                                <w:rPr>
                                  <w:rFonts w:hint="eastAsia" w:ascii="Arial" w:hAnsi="Arial" w:cs="宋体"/>
                                  <w:b/>
                                  <w:color w:val="000000"/>
                                  <w:sz w:val="32"/>
                                  <w:szCs w:val="32"/>
                                  <w:lang w:val="en-US" w:eastAsia="zh-CN"/>
                                </w:rPr>
                                <w:t xml:space="preserve">10-1                      </w:t>
                              </w:r>
                              <w:r>
                                <w:rPr>
                                  <w:rFonts w:hint="eastAsia" w:ascii="仿宋" w:hAnsi="仿宋" w:eastAsia="仿宋" w:cs="仿宋"/>
                                  <w:b/>
                                  <w:color w:val="000000"/>
                                  <w:sz w:val="44"/>
                                  <w:szCs w:val="44"/>
                                  <w:lang w:val="zh-CN"/>
                                </w:rPr>
                                <w:t>建设工程结算报告备案流程图</w:t>
                              </w:r>
                            </w:p>
                            <w:p>
                              <w:pPr>
                                <w:spacing w:before="120" w:beforeLines="50"/>
                                <w:jc w:val="center"/>
                                <w:rPr>
                                  <w:rFonts w:hint="eastAsia"/>
                                  <w:sz w:val="24"/>
                                </w:rPr>
                              </w:pPr>
                              <w:r>
                                <w:rPr>
                                  <w:sz w:val="24"/>
                                </w:rPr>
                                <w:t>(</w:t>
                              </w:r>
                              <w:r>
                                <w:rPr>
                                  <w:rFonts w:hint="eastAsia"/>
                                  <w:sz w:val="24"/>
                                </w:rPr>
                                <w:t>法定办结时限</w:t>
                              </w:r>
                              <w:r>
                                <w:rPr>
                                  <w:rFonts w:hint="eastAsia"/>
                                  <w:sz w:val="24"/>
                                  <w:lang w:val="en-US" w:eastAsia="zh-CN"/>
                                </w:rPr>
                                <w:t>0</w:t>
                              </w:r>
                              <w:r>
                                <w:rPr>
                                  <w:rFonts w:hint="eastAsia"/>
                                  <w:sz w:val="24"/>
                                </w:rPr>
                                <w:t>日、承诺办结时限</w:t>
                              </w:r>
                              <w:r>
                                <w:rPr>
                                  <w:rFonts w:hint="eastAsia"/>
                                  <w:b/>
                                  <w:sz w:val="24"/>
                                  <w:lang w:val="en-US" w:eastAsia="zh-CN"/>
                                </w:rPr>
                                <w:t>0</w:t>
                              </w:r>
                              <w:r>
                                <w:rPr>
                                  <w:rFonts w:hint="eastAsia"/>
                                  <w:sz w:val="24"/>
                                </w:rPr>
                                <w:t>个工作日</w:t>
                              </w:r>
                              <w:r>
                                <w:rPr>
                                  <w:sz w:val="24"/>
                                </w:rPr>
                                <w:t>)</w:t>
                              </w:r>
                            </w:p>
                          </w:txbxContent>
                        </wps:txbx>
                        <wps:bodyPr anchor="ctr" upright="1"/>
                      </wps:wsp>
                    </wpg:wgp>
                  </a:graphicData>
                </a:graphic>
              </wp:anchor>
            </w:drawing>
          </mc:Choice>
          <mc:Fallback>
            <w:pict>
              <v:group id="组合 30" o:spid="_x0000_s1026" o:spt="203" style="position:absolute;left:0pt;margin-left:-26.3pt;margin-top:-52.1pt;height:496.8pt;width:774pt;z-index:-251658240;mso-width-relative:page;mso-height-relative:page;" coordorigin="514,666" coordsize="15480,9987" o:gfxdata="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">
                <o:lock v:ext="edit" aspectratio="t"/>
                <v:rect id="图片 31" o:spid="_x0000_s1026" o:spt="1" style="position:absolute;left:514;top:666;height:9987;width:15480;" fillcolor="#FFFFFF" filled="t" stroked="f" coordsize="21600,21600" o:gfxdata="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jasJvQAA&#10;ANsAAAAPAAAAAAAAAAEAIAAAACIAAABkcnMvZG93bnJldi54bWxQSwECFAAUAAAACACHTuJAMy8F&#10;njsAAAA5AAAAEAAAAAAAAAABACAAAAAMAQAAZHJzL3NoYXBleG1sLnhtbFBLBQYAAAAABgAGAFsB&#10;AAC2AwAAAAA=&#10;">
                  <v:fill on="t" focussize="0,0"/>
                  <v:stroke on="f"/>
                  <v:imagedata o:title=""/>
                  <o:lock v:ext="edit" text="t" aspectratio="t"/>
                </v:rect>
                <v:line id="直线 32" o:spid="_x0000_s1026" o:spt="20" style="position:absolute;left:8974;top:2704;height:682;width:11;" filled="f" stroked="t" coordsize="21600,21600" o:gfxdata="UEsDBAoAAAAAAIdO4kAAAAAAAAAAAAAAAAAEAAAAZHJzL1BLAwQUAAAACACHTuJAIhygy7sAAADb&#10;AAAADwAAAGRycy9kb3ducmV2LnhtbEVPy4rCMBTdC/MP4Q6407QK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hygy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rect id="矩形 33" o:spid="_x0000_s1026" o:spt="1" style="position:absolute;left:7249;top:3332;height:773;width:3418;v-text-anchor:middle;" fillcolor="#FFFFFF" filled="t" stroked="t" coordsize="21600,21600" o:gfxdata="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VhrL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autoSpaceDE w:val="0"/>
                          <w:autoSpaceDN w:val="0"/>
                          <w:adjustRightInd w:val="0"/>
                          <w:snapToGrid w:val="0"/>
                          <w:ind w:left="-255" w:leftChars="-85" w:right="-192" w:rightChars="-64"/>
                          <w:jc w:val="center"/>
                          <w:rPr>
                            <w:rFonts w:hint="eastAsia" w:ascii="Arial" w:hAnsi="Arial" w:cs="宋体"/>
                            <w:color w:val="000000"/>
                            <w:sz w:val="21"/>
                            <w:szCs w:val="21"/>
                            <w:lang w:val="zh-CN"/>
                          </w:rPr>
                        </w:pPr>
                        <w:r>
                          <w:rPr>
                            <w:rFonts w:hint="eastAsia" w:ascii="Arial" w:hAnsi="Arial" w:cs="宋体"/>
                            <w:color w:val="000000"/>
                            <w:sz w:val="21"/>
                            <w:szCs w:val="21"/>
                            <w:lang w:val="zh-CN"/>
                          </w:rPr>
                          <w:t>服务窗口首问责任人对申请当场审查作出处理</w:t>
                        </w:r>
                      </w:p>
                    </w:txbxContent>
                  </v:textbox>
                </v:rect>
                <v:shape id="文本框 34" o:spid="_x0000_s1026" o:spt="202" type="#_x0000_t202" style="position:absolute;left:10749;top:3096;height:602;width:1623;" fillcolor="#FFFFFF" filled="t" stroked="t" coordsize="21600,21600" o:gfxdata="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WSFbsAAADb&#10;AAAADwAAAAAAAAABACAAAAAiAAAAZHJzL2Rvd25yZXYueG1sUEsBAhQAFAAAAAgAh07iQDMvBZ47&#10;AAAAOQAAABAAAAAAAAAAAQAgAAAACgEAAGRycy9zaGFwZXhtbC54bWxQSwUGAAAAAAYABgBbAQAA&#10;tAMAAAAA&#10;">
                  <v:fill on="t" focussize="0,0"/>
                  <v:stroke weight="0.25pt" color="#FFFFFF" joinstyle="miter"/>
                  <v:imagedata o:title=""/>
                  <o:lock v:ext="edit" aspectratio="f"/>
                  <v:textbox>
                    <w:txbxContent>
                      <w:p>
                        <w:pPr>
                          <w:snapToGrid w:val="0"/>
                          <w:ind w:left="-255" w:leftChars="-85" w:right="-171" w:rightChars="-57"/>
                          <w:jc w:val="center"/>
                          <w:rPr>
                            <w:rFonts w:hint="eastAsia"/>
                            <w:sz w:val="18"/>
                            <w:szCs w:val="18"/>
                          </w:rPr>
                        </w:pPr>
                        <w:r>
                          <w:rPr>
                            <w:rFonts w:hint="eastAsia"/>
                            <w:sz w:val="18"/>
                            <w:szCs w:val="18"/>
                          </w:rPr>
                          <w:t>申请材料不齐全、</w:t>
                        </w:r>
                      </w:p>
                      <w:p>
                        <w:pPr>
                          <w:snapToGrid w:val="0"/>
                          <w:ind w:left="-255" w:leftChars="-85" w:right="-171" w:rightChars="-57"/>
                          <w:jc w:val="center"/>
                          <w:rPr>
                            <w:rFonts w:hint="eastAsia"/>
                            <w:sz w:val="18"/>
                            <w:szCs w:val="18"/>
                          </w:rPr>
                        </w:pPr>
                        <w:r>
                          <w:rPr>
                            <w:rFonts w:hint="eastAsia"/>
                            <w:sz w:val="18"/>
                            <w:szCs w:val="18"/>
                          </w:rPr>
                          <w:t>不符合法定形式的</w:t>
                        </w:r>
                      </w:p>
                    </w:txbxContent>
                  </v:textbox>
                </v:shape>
                <v:rect id="矩形 35" o:spid="_x0000_s1026" o:spt="1" style="position:absolute;left:12483;top:3411;height:858;width:2521;v-text-anchor:middle;" fillcolor="#FFFFFF" filled="t" stroked="t" coordsize="21600,21600" o:gfxdata="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sZQw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autoSpaceDE w:val="0"/>
                          <w:autoSpaceDN w:val="0"/>
                          <w:adjustRightInd w:val="0"/>
                          <w:snapToGrid w:val="0"/>
                          <w:jc w:val="center"/>
                          <w:rPr>
                            <w:rFonts w:hint="eastAsia" w:ascii="Arial" w:hAnsi="Arial" w:cs="宋体"/>
                            <w:color w:val="000000"/>
                            <w:sz w:val="21"/>
                            <w:szCs w:val="21"/>
                            <w:lang w:val="zh-CN"/>
                          </w:rPr>
                        </w:pPr>
                        <w:r>
                          <w:rPr>
                            <w:rFonts w:hint="eastAsia" w:ascii="Arial" w:hAnsi="Arial" w:cs="宋体"/>
                            <w:color w:val="000000"/>
                            <w:sz w:val="21"/>
                            <w:szCs w:val="21"/>
                            <w:lang w:val="zh-CN"/>
                          </w:rPr>
                          <w:t>一次性告知申请人补正的全部内容</w:t>
                        </w:r>
                      </w:p>
                    </w:txbxContent>
                  </v:textbox>
                </v:rect>
                <v:rect id="矩形 36" o:spid="_x0000_s1026" o:spt="1" style="position:absolute;left:2750;top:3396;height:858;width:2521;v-text-anchor:middle;" fillcolor="#FFFFFF" filled="t" stroked="t" coordsize="21600,21600" o:gfxdata="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S/It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szCs w:val="21"/>
                          </w:rPr>
                        </w:pPr>
                        <w:r>
                          <w:rPr>
                            <w:rFonts w:hint="eastAsia"/>
                            <w:sz w:val="21"/>
                            <w:szCs w:val="21"/>
                          </w:rPr>
                          <w:t>作出不予受理决定，并告知向有关单位申请</w:t>
                        </w:r>
                      </w:p>
                    </w:txbxContent>
                  </v:textbox>
                </v:rect>
                <v:shape id="文本框 37" o:spid="_x0000_s1026" o:spt="202" type="#_x0000_t202" style="position:absolute;left:5634;top:3096;height:602;width:1080;" fillcolor="#FFFFFF" filled="t" stroked="t" coordsize="21600,21600" o:gfxdata="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gMCmG8AAAA&#10;2wAAAA8AAAAAAAAAAQAgAAAAIgAAAGRycy9kb3ducmV2LnhtbFBLAQIUABQAAAAIAIdO4kAzLwWe&#10;OwAAADkAAAAQAAAAAAAAAAEAIAAAAAsBAABkcnMvc2hhcGV4bWwueG1sUEsFBgAAAAAGAAYAWwEA&#10;ALUDAAAAAA==&#10;">
                  <v:fill on="t" focussize="0,0"/>
                  <v:stroke weight="0.25pt" color="#FFFFFF" joinstyle="miter"/>
                  <v:imagedata o:title=""/>
                  <o:lock v:ext="edit" aspectratio="f"/>
                  <v:textbox>
                    <w:txbxContent>
                      <w:p>
                        <w:pPr>
                          <w:snapToGrid w:val="0"/>
                          <w:ind w:left="-255" w:leftChars="-85" w:right="-171" w:rightChars="-57"/>
                          <w:jc w:val="center"/>
                          <w:rPr>
                            <w:rFonts w:hint="eastAsia"/>
                            <w:sz w:val="18"/>
                            <w:szCs w:val="18"/>
                          </w:rPr>
                        </w:pPr>
                        <w:r>
                          <w:rPr>
                            <w:rFonts w:hint="eastAsia"/>
                            <w:sz w:val="18"/>
                            <w:szCs w:val="18"/>
                          </w:rPr>
                          <w:t>不属于本局</w:t>
                        </w:r>
                      </w:p>
                      <w:p>
                        <w:pPr>
                          <w:snapToGrid w:val="0"/>
                          <w:ind w:left="-255" w:leftChars="-85" w:right="-171" w:rightChars="-57"/>
                          <w:jc w:val="center"/>
                          <w:rPr>
                            <w:rFonts w:hint="eastAsia"/>
                            <w:sz w:val="18"/>
                            <w:szCs w:val="18"/>
                          </w:rPr>
                        </w:pPr>
                        <w:r>
                          <w:rPr>
                            <w:rFonts w:hint="eastAsia"/>
                            <w:sz w:val="18"/>
                            <w:szCs w:val="18"/>
                          </w:rPr>
                          <w:t>职权范围的</w:t>
                        </w:r>
                      </w:p>
                    </w:txbxContent>
                  </v:textbox>
                </v:shape>
                <v:rect id="矩形 39" o:spid="_x0000_s1026" o:spt="1" style="position:absolute;left:7534;top:4872;height:913;width:2881;v-text-anchor:middle;" fillcolor="#FFFFFF" filled="t" stroked="t" coordsize="21600,21600" o:gfxdata="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f1Ww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autoSpaceDE w:val="0"/>
                          <w:autoSpaceDN w:val="0"/>
                          <w:adjustRightInd w:val="0"/>
                          <w:snapToGrid w:val="0"/>
                          <w:jc w:val="both"/>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sz w:val="21"/>
                            <w:szCs w:val="21"/>
                            <w:lang w:val="zh-CN"/>
                          </w:rPr>
                          <w:t>事项承办人提出审查意见</w:t>
                        </w:r>
                      </w:p>
                      <w:p>
                        <w:pPr>
                          <w:autoSpaceDE w:val="0"/>
                          <w:autoSpaceDN w:val="0"/>
                          <w:adjustRightInd w:val="0"/>
                          <w:snapToGrid w:val="0"/>
                          <w:jc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sz w:val="21"/>
                            <w:szCs w:val="21"/>
                            <w:lang w:val="zh-CN"/>
                          </w:rPr>
                          <w:t>（限时</w:t>
                        </w:r>
                        <w:r>
                          <w:rPr>
                            <w:rFonts w:hint="eastAsia" w:asciiTheme="minorEastAsia" w:hAnsiTheme="minorEastAsia" w:eastAsiaTheme="minorEastAsia" w:cstheme="minorEastAsia"/>
                            <w:b/>
                            <w:sz w:val="21"/>
                            <w:szCs w:val="21"/>
                            <w:lang w:val="en-US" w:eastAsia="zh-CN"/>
                          </w:rPr>
                          <w:t>0</w:t>
                        </w:r>
                        <w:r>
                          <w:rPr>
                            <w:rFonts w:hint="eastAsia" w:asciiTheme="minorEastAsia" w:hAnsiTheme="minorEastAsia" w:eastAsiaTheme="minorEastAsia" w:cstheme="minorEastAsia"/>
                            <w:color w:val="000000"/>
                            <w:sz w:val="21"/>
                            <w:szCs w:val="21"/>
                            <w:lang w:val="zh-CN"/>
                          </w:rPr>
                          <w:t>个工作日）</w:t>
                        </w:r>
                      </w:p>
                    </w:txbxContent>
                  </v:textbox>
                </v:rect>
                <v:rect id="矩形 40" o:spid="_x0000_s1026" o:spt="1" style="position:absolute;left:6634;top:4272;height:517;width:4324;v-text-anchor:middle;" filled="f" stroked="f" coordsize="21600,21600" o:gfxdata="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JyQSK2AAAA2wAAAA8A&#10;AAAAAAAAAQAgAAAAIgAAAGRycy9kb3ducmV2LnhtbFBLAQIUABQAAAAIAIdO4kAzLwWeOwAAADkA&#10;AAAQAAAAAAAAAAEAIAAAAAUBAABkcnMvc2hhcGV4bWwueG1sUEsFBgAAAAAGAAYAWwEAAK8DAAAA&#10;AA==&#10;">
                  <v:fill on="f" focussize="0,0"/>
                  <v:stroke on="f"/>
                  <v:imagedata o:title=""/>
                  <o:lock v:ext="edit" aspectratio="f"/>
                  <v:textbox>
                    <w:txbxContent>
                      <w:p>
                        <w:pPr>
                          <w:ind w:firstLine="360" w:firstLineChars="200"/>
                          <w:rPr>
                            <w:rFonts w:hint="eastAsia"/>
                            <w:sz w:val="18"/>
                            <w:szCs w:val="18"/>
                          </w:rPr>
                        </w:pPr>
                        <w:r>
                          <w:rPr>
                            <w:rFonts w:hint="eastAsia"/>
                            <w:sz w:val="18"/>
                            <w:szCs w:val="18"/>
                          </w:rPr>
                          <w:t>申请材料齐全，符合法定形式，当场决定受理</w:t>
                        </w:r>
                      </w:p>
                      <w:p>
                        <w:pPr>
                          <w:rPr>
                            <w:szCs w:val="21"/>
                          </w:rPr>
                        </w:pPr>
                      </w:p>
                    </w:txbxContent>
                  </v:textbox>
                </v:rect>
                <v:rect id="矩形 41" o:spid="_x0000_s1026" o:spt="1" style="position:absolute;left:7717;top:2345;height:517;width:2515;v-text-anchor:middle;" fillcolor="#FFFFFF" filled="t" stroked="t" coordsize="21600,21600" o:gfxdata="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y5nK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sz w:val="21"/>
                            <w:szCs w:val="21"/>
                          </w:rPr>
                        </w:pPr>
                        <w:r>
                          <w:rPr>
                            <w:rFonts w:hint="eastAsia"/>
                            <w:sz w:val="21"/>
                            <w:szCs w:val="21"/>
                          </w:rPr>
                          <w:t>申请人提出申请</w:t>
                        </w:r>
                      </w:p>
                    </w:txbxContent>
                  </v:textbox>
                </v:rect>
                <v:rect id="矩形 43" o:spid="_x0000_s1026" o:spt="1" style="position:absolute;left:7534;top:6125;height:937;width:2881;v-text-anchor:middle;" fillcolor="#FFFFFF" filled="t" stroked="t" coordsize="21600,21600" o:gfxdata="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4YU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autoSpaceDE w:val="0"/>
                          <w:autoSpaceDN w:val="0"/>
                          <w:adjustRightInd w:val="0"/>
                          <w:snapToGrid w:val="0"/>
                          <w:jc w:val="center"/>
                          <w:rPr>
                            <w:rFonts w:ascii="Arial" w:hAnsi="Arial" w:cs="宋体"/>
                            <w:color w:val="000000"/>
                            <w:sz w:val="21"/>
                            <w:szCs w:val="21"/>
                            <w:lang w:val="zh-CN"/>
                          </w:rPr>
                        </w:pPr>
                        <w:r>
                          <w:rPr>
                            <w:rFonts w:hint="eastAsia" w:ascii="Arial" w:hAnsi="Arial" w:cs="宋体"/>
                            <w:color w:val="000000"/>
                            <w:sz w:val="21"/>
                            <w:szCs w:val="21"/>
                            <w:lang w:val="zh-CN"/>
                          </w:rPr>
                          <w:t>审批办负责人作出同意或不予同意的决定</w:t>
                        </w:r>
                      </w:p>
                      <w:p>
                        <w:pPr>
                          <w:autoSpaceDE w:val="0"/>
                          <w:autoSpaceDN w:val="0"/>
                          <w:adjustRightInd w:val="0"/>
                          <w:snapToGrid w:val="0"/>
                          <w:jc w:val="center"/>
                          <w:rPr>
                            <w:rFonts w:hint="eastAsia" w:asciiTheme="minorEastAsia" w:hAnsiTheme="minorEastAsia" w:eastAsiaTheme="minorEastAsia" w:cstheme="minorEastAsia"/>
                            <w:color w:val="000000"/>
                            <w:sz w:val="21"/>
                            <w:szCs w:val="21"/>
                            <w:lang w:val="zh-CN"/>
                          </w:rPr>
                        </w:pPr>
                        <w:r>
                          <w:rPr>
                            <w:rFonts w:hint="eastAsia" w:asciiTheme="minorEastAsia" w:hAnsiTheme="minorEastAsia" w:eastAsiaTheme="minorEastAsia" w:cstheme="minorEastAsia"/>
                            <w:color w:val="000000"/>
                            <w:sz w:val="21"/>
                            <w:szCs w:val="21"/>
                            <w:lang w:val="zh-CN"/>
                          </w:rPr>
                          <w:t>（限时</w:t>
                        </w:r>
                        <w:r>
                          <w:rPr>
                            <w:rFonts w:hint="eastAsia" w:asciiTheme="minorEastAsia" w:hAnsiTheme="minorEastAsia" w:eastAsiaTheme="minorEastAsia" w:cstheme="minorEastAsia"/>
                            <w:color w:val="000000"/>
                            <w:sz w:val="21"/>
                            <w:szCs w:val="21"/>
                            <w:lang w:val="en-US" w:eastAsia="zh-CN"/>
                          </w:rPr>
                          <w:t>0</w:t>
                        </w:r>
                        <w:r>
                          <w:rPr>
                            <w:rFonts w:hint="eastAsia" w:asciiTheme="minorEastAsia" w:hAnsiTheme="minorEastAsia" w:eastAsiaTheme="minorEastAsia" w:cstheme="minorEastAsia"/>
                            <w:color w:val="000000"/>
                            <w:sz w:val="21"/>
                            <w:szCs w:val="21"/>
                            <w:lang w:val="zh-CN"/>
                          </w:rPr>
                          <w:t>个工作日）</w:t>
                        </w:r>
                      </w:p>
                    </w:txbxContent>
                  </v:textbox>
                </v:rect>
                <v:line id="直线 44" o:spid="_x0000_s1026" o:spt="20" style="position:absolute;left:8974;top:5785;height:340;width:6;" filled="f" stroked="t" coordsize="21600,21600" o:gfxdata="UEsDBAoAAAAAAIdO4kAAAAAAAAAAAAAAAAAEAAAAZHJzL1BLAwQUAAAACACHTuJA5YToWr8AAADb&#10;AAAADwAAAGRycy9kb3ducmV2LnhtbEWPT2vCQBTE7wW/w/IEb3UTk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E6Fq/&#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47" o:spid="_x0000_s1026" o:spt="20" style="position:absolute;left:5274;top:3831;flip:x;height:1;width:1980;" filled="f" stroked="t" coordsize="21600,21600" o:gfxdata="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ZW8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线 48" o:spid="_x0000_s1026" o:spt="20" style="position:absolute;left:10674;top:3831;height:1;width:1800;" filled="f" stroked="t" coordsize="21600,21600" o:gfxdata="UEsDBAoAAAAAAIdO4kAAAAAAAAAAAAAAAAAEAAAAZHJzL1BLAwQUAAAACACHTuJAmr/uWb8AAADb&#10;AAAADwAAAGRycy9kb3ducmV2LnhtbEWPT2vCQBTE74LfYXmCN92kFA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q/7lm/&#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49" o:spid="_x0000_s1026" o:spt="20" style="position:absolute;left:8964;top:4098;height:780;width:1;" filled="f" stroked="t" coordsize="21600,21600" o:gfxdata="UEsDBAoAAAAAAIdO4kAAAAAAAAAAAAAAAAAEAAAAZHJzL1BLAwQUAAAACACHTuJA9fNLwr8AAADb&#10;AAAADwAAAGRycy9kb3ducmV2LnhtbEWPT2vCQBTE7wW/w/KE3uomUmq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XzS8K/&#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50" o:spid="_x0000_s1026" o:spt="1" style="position:absolute;left:534;top:878;height:1168;width:15400;v-text-anchor:middle;" fillcolor="#FFFFFF" filled="t" stroked="t" coordsize="21600,21600" o:gfxdata="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eBcQ+8AAAA&#10;2wAAAA8AAAAAAAAAAQAgAAAAIgAAAGRycy9kb3ducmV2LnhtbFBLAQIUABQAAAAIAIdO4kAzLwWe&#10;OwAAADkAAAAQAAAAAAAAAAEAIAAAAAsBAABkcnMvc2hhcGV4bWwueG1sUEsFBgAAAAAGAAYAWwEA&#10;ALUDAAAAAA==&#10;">
                  <v:fill on="t" focussize="0,0"/>
                  <v:stroke color="#FFFFFF" joinstyle="miter"/>
                  <v:imagedata o:title=""/>
                  <o:lock v:ext="edit" aspectratio="f"/>
                  <v:textbox>
                    <w:txbxContent>
                      <w:p>
                        <w:pPr>
                          <w:autoSpaceDE w:val="0"/>
                          <w:autoSpaceDN w:val="0"/>
                          <w:adjustRightInd w:val="0"/>
                          <w:snapToGrid w:val="0"/>
                          <w:jc w:val="both"/>
                          <w:rPr>
                            <w:rFonts w:hint="eastAsia" w:ascii="仿宋" w:hAnsi="仿宋" w:eastAsia="仿宋" w:cs="仿宋"/>
                            <w:b/>
                            <w:color w:val="000000"/>
                            <w:sz w:val="44"/>
                            <w:szCs w:val="44"/>
                            <w:lang w:val="zh-CN"/>
                          </w:rPr>
                        </w:pPr>
                        <w:r>
                          <w:rPr>
                            <w:rFonts w:hint="eastAsia" w:ascii="Arial" w:hAnsi="Arial" w:cs="宋体"/>
                            <w:b/>
                            <w:color w:val="000000"/>
                            <w:sz w:val="32"/>
                            <w:szCs w:val="32"/>
                            <w:lang w:val="zh-CN"/>
                          </w:rPr>
                          <w:t>附件</w:t>
                        </w:r>
                        <w:r>
                          <w:rPr>
                            <w:rFonts w:hint="eastAsia" w:ascii="Arial" w:hAnsi="Arial" w:cs="宋体"/>
                            <w:b/>
                            <w:color w:val="000000"/>
                            <w:sz w:val="32"/>
                            <w:szCs w:val="32"/>
                            <w:lang w:val="en-US" w:eastAsia="zh-CN"/>
                          </w:rPr>
                          <w:t xml:space="preserve">10-1                      </w:t>
                        </w:r>
                        <w:r>
                          <w:rPr>
                            <w:rFonts w:hint="eastAsia" w:ascii="仿宋" w:hAnsi="仿宋" w:eastAsia="仿宋" w:cs="仿宋"/>
                            <w:b/>
                            <w:color w:val="000000"/>
                            <w:sz w:val="44"/>
                            <w:szCs w:val="44"/>
                            <w:lang w:val="zh-CN"/>
                          </w:rPr>
                          <w:t>建设工程结算报告备案流程图</w:t>
                        </w:r>
                      </w:p>
                      <w:p>
                        <w:pPr>
                          <w:spacing w:before="120" w:beforeLines="50"/>
                          <w:jc w:val="center"/>
                          <w:rPr>
                            <w:rFonts w:hint="eastAsia"/>
                            <w:sz w:val="24"/>
                          </w:rPr>
                        </w:pPr>
                        <w:r>
                          <w:rPr>
                            <w:sz w:val="24"/>
                          </w:rPr>
                          <w:t>(</w:t>
                        </w:r>
                        <w:r>
                          <w:rPr>
                            <w:rFonts w:hint="eastAsia"/>
                            <w:sz w:val="24"/>
                          </w:rPr>
                          <w:t>法定办结时限</w:t>
                        </w:r>
                        <w:r>
                          <w:rPr>
                            <w:rFonts w:hint="eastAsia"/>
                            <w:sz w:val="24"/>
                            <w:lang w:val="en-US" w:eastAsia="zh-CN"/>
                          </w:rPr>
                          <w:t>0</w:t>
                        </w:r>
                        <w:r>
                          <w:rPr>
                            <w:rFonts w:hint="eastAsia"/>
                            <w:sz w:val="24"/>
                          </w:rPr>
                          <w:t>日、承诺办结时限</w:t>
                        </w:r>
                        <w:r>
                          <w:rPr>
                            <w:rFonts w:hint="eastAsia"/>
                            <w:b/>
                            <w:sz w:val="24"/>
                            <w:lang w:val="en-US" w:eastAsia="zh-CN"/>
                          </w:rPr>
                          <w:t>0</w:t>
                        </w:r>
                        <w:r>
                          <w:rPr>
                            <w:rFonts w:hint="eastAsia"/>
                            <w:sz w:val="24"/>
                          </w:rPr>
                          <w:t>个工作日</w:t>
                        </w:r>
                        <w:r>
                          <w:rPr>
                            <w:sz w:val="24"/>
                          </w:rPr>
                          <w:t>)</w:t>
                        </w:r>
                      </w:p>
                    </w:txbxContent>
                  </v:textbox>
                </v:rect>
              </v:group>
            </w:pict>
          </mc:Fallback>
        </mc:AlternateContent>
      </w:r>
    </w:p>
    <w:p>
      <w:pPr>
        <w:spacing w:line="560" w:lineRule="exact"/>
        <w:jc w:val="both"/>
        <w:rPr>
          <w:rFonts w:hint="eastAsia" w:ascii="方正小标宋_GBK" w:eastAsia="方正小标宋_GBK"/>
          <w:sz w:val="32"/>
          <w:szCs w:val="32"/>
          <w:lang w:eastAsia="zh-CN"/>
        </w:rPr>
      </w:pPr>
      <w:r>
        <w:rPr>
          <w:rFonts w:hint="eastAsia" w:ascii="方正小标宋_GBK" w:eastAsia="方正小标宋_GBK"/>
          <w:sz w:val="32"/>
          <w:szCs w:val="32"/>
          <w:lang w:eastAsia="zh-CN"/>
        </w:rPr>
        <w:t>附件</w:t>
      </w:r>
      <w:r>
        <w:rPr>
          <w:rFonts w:hint="eastAsia" w:ascii="方正小标宋_GBK" w:eastAsia="方正小标宋_GBK"/>
          <w:sz w:val="32"/>
          <w:szCs w:val="32"/>
          <w:lang w:val="en-US" w:eastAsia="zh-CN"/>
        </w:rPr>
        <w:t>10-2</w:t>
      </w:r>
    </w:p>
    <w:p>
      <w:pPr>
        <w:adjustRightInd w:val="0"/>
        <w:snapToGrid w:val="0"/>
        <w:spacing w:line="520" w:lineRule="exact"/>
        <w:jc w:val="center"/>
        <w:rPr>
          <w:rFonts w:hint="eastAsia" w:ascii="方正小标宋_GBK" w:eastAsia="方正小标宋_GBK"/>
          <w:sz w:val="44"/>
          <w:szCs w:val="44"/>
        </w:rPr>
      </w:pPr>
      <w:r>
        <w:rPr>
          <w:rFonts w:hint="eastAsia" w:ascii="方正小标宋简体" w:eastAsia="方正小标宋简体"/>
          <w:sz w:val="30"/>
          <w:szCs w:val="30"/>
        </w:rPr>
        <w:t>申请材料目录</w:t>
      </w:r>
    </w:p>
    <w:tbl>
      <w:tblPr>
        <w:tblStyle w:val="10"/>
        <w:tblW w:w="131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1935"/>
        <w:gridCol w:w="1837"/>
        <w:gridCol w:w="1551"/>
        <w:gridCol w:w="1009"/>
        <w:gridCol w:w="621"/>
        <w:gridCol w:w="679"/>
        <w:gridCol w:w="1882"/>
        <w:gridCol w:w="1221"/>
        <w:gridCol w:w="1083"/>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tblHeader/>
          <w:jc w:val="center"/>
        </w:trPr>
        <w:tc>
          <w:tcPr>
            <w:tcW w:w="459"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line="300" w:lineRule="exact"/>
              <w:ind w:left="0" w:right="0"/>
              <w:jc w:val="center"/>
              <w:rPr>
                <w:rFonts w:hint="eastAsia" w:ascii="黑体" w:hAnsi="黑体" w:eastAsia="黑体" w:cs="黑体"/>
                <w:b/>
                <w:bCs w:val="0"/>
                <w:color w:val="000000"/>
                <w:kern w:val="0"/>
                <w:sz w:val="24"/>
                <w:szCs w:val="24"/>
              </w:rPr>
            </w:pPr>
            <w:r>
              <w:rPr>
                <w:rFonts w:hint="eastAsia" w:ascii="黑体" w:hAnsi="黑体" w:eastAsia="黑体" w:cs="黑体"/>
                <w:b/>
                <w:bCs w:val="0"/>
                <w:color w:val="000000"/>
                <w:kern w:val="0"/>
                <w:sz w:val="24"/>
                <w:szCs w:val="24"/>
              </w:rPr>
              <w:t>序号</w:t>
            </w:r>
          </w:p>
        </w:tc>
        <w:tc>
          <w:tcPr>
            <w:tcW w:w="1935"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line="300" w:lineRule="exact"/>
              <w:ind w:left="0" w:right="0"/>
              <w:jc w:val="center"/>
              <w:rPr>
                <w:rFonts w:hint="eastAsia" w:ascii="黑体" w:hAnsi="黑体" w:eastAsia="黑体" w:cs="黑体"/>
                <w:b/>
                <w:bCs w:val="0"/>
                <w:color w:val="000000"/>
                <w:kern w:val="0"/>
                <w:sz w:val="24"/>
                <w:szCs w:val="24"/>
              </w:rPr>
            </w:pPr>
            <w:r>
              <w:rPr>
                <w:rFonts w:hint="eastAsia" w:ascii="黑体" w:hAnsi="黑体" w:eastAsia="黑体" w:cs="黑体"/>
                <w:b/>
                <w:bCs w:val="0"/>
                <w:color w:val="000000"/>
                <w:kern w:val="0"/>
                <w:sz w:val="24"/>
                <w:szCs w:val="24"/>
              </w:rPr>
              <w:t>申请材料名称</w:t>
            </w:r>
          </w:p>
        </w:tc>
        <w:tc>
          <w:tcPr>
            <w:tcW w:w="1837"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line="300" w:lineRule="exact"/>
              <w:ind w:left="0" w:right="0"/>
              <w:jc w:val="center"/>
              <w:rPr>
                <w:rFonts w:hint="eastAsia" w:ascii="黑体" w:hAnsi="黑体" w:eastAsia="黑体" w:cs="黑体"/>
                <w:b/>
                <w:bCs w:val="0"/>
                <w:color w:val="000000"/>
                <w:kern w:val="0"/>
                <w:sz w:val="24"/>
                <w:szCs w:val="24"/>
              </w:rPr>
            </w:pPr>
            <w:r>
              <w:rPr>
                <w:rFonts w:hint="eastAsia" w:ascii="黑体" w:hAnsi="黑体" w:eastAsia="黑体" w:cs="黑体"/>
                <w:b/>
                <w:bCs w:val="0"/>
                <w:color w:val="000000"/>
                <w:kern w:val="0"/>
                <w:sz w:val="24"/>
                <w:szCs w:val="24"/>
              </w:rPr>
              <w:t>申请材料依据</w:t>
            </w:r>
          </w:p>
        </w:tc>
        <w:tc>
          <w:tcPr>
            <w:tcW w:w="1551"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line="300" w:lineRule="exact"/>
              <w:ind w:left="0" w:right="0"/>
              <w:jc w:val="center"/>
              <w:rPr>
                <w:rFonts w:hint="eastAsia" w:ascii="黑体" w:hAnsi="黑体" w:eastAsia="黑体" w:cs="黑体"/>
                <w:b/>
                <w:bCs w:val="0"/>
                <w:color w:val="000000"/>
                <w:kern w:val="0"/>
                <w:sz w:val="24"/>
                <w:szCs w:val="24"/>
              </w:rPr>
            </w:pPr>
            <w:r>
              <w:rPr>
                <w:rFonts w:hint="eastAsia" w:ascii="黑体" w:hAnsi="黑体" w:eastAsia="黑体" w:cs="黑体"/>
                <w:b/>
                <w:bCs w:val="0"/>
                <w:color w:val="000000"/>
                <w:kern w:val="0"/>
                <w:sz w:val="24"/>
                <w:szCs w:val="24"/>
              </w:rPr>
              <w:t>材料类型</w:t>
            </w:r>
            <w:r>
              <w:rPr>
                <w:rFonts w:hint="eastAsia" w:ascii="黑体" w:hAnsi="黑体" w:eastAsia="黑体" w:cs="黑体"/>
                <w:b/>
                <w:bCs w:val="0"/>
                <w:color w:val="000000"/>
                <w:kern w:val="0"/>
                <w:sz w:val="24"/>
                <w:szCs w:val="24"/>
              </w:rPr>
              <w:br w:type="textWrapping"/>
            </w:r>
            <w:r>
              <w:rPr>
                <w:rFonts w:hint="eastAsia" w:ascii="黑体" w:hAnsi="黑体" w:eastAsia="黑体" w:cs="黑体"/>
                <w:b/>
                <w:bCs w:val="0"/>
                <w:color w:val="000000"/>
                <w:kern w:val="0"/>
                <w:sz w:val="24"/>
                <w:szCs w:val="24"/>
              </w:rPr>
              <w:t>（原件/复印件）</w:t>
            </w:r>
          </w:p>
        </w:tc>
        <w:tc>
          <w:tcPr>
            <w:tcW w:w="1009"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line="300" w:lineRule="exact"/>
              <w:ind w:left="0" w:right="0"/>
              <w:jc w:val="center"/>
              <w:rPr>
                <w:rFonts w:hint="eastAsia" w:ascii="黑体" w:hAnsi="黑体" w:eastAsia="黑体" w:cs="黑体"/>
                <w:b/>
                <w:bCs w:val="0"/>
                <w:color w:val="000000"/>
                <w:kern w:val="0"/>
                <w:sz w:val="24"/>
                <w:szCs w:val="24"/>
              </w:rPr>
            </w:pPr>
            <w:r>
              <w:rPr>
                <w:rFonts w:hint="eastAsia" w:ascii="黑体" w:hAnsi="黑体" w:eastAsia="黑体" w:cs="黑体"/>
                <w:b/>
                <w:bCs w:val="0"/>
                <w:color w:val="000000"/>
                <w:kern w:val="0"/>
                <w:sz w:val="24"/>
                <w:szCs w:val="24"/>
              </w:rPr>
              <w:t>是否需</w:t>
            </w:r>
          </w:p>
          <w:p>
            <w:pPr>
              <w:keepNext w:val="0"/>
              <w:keepLines w:val="0"/>
              <w:suppressLineNumbers w:val="0"/>
              <w:autoSpaceDE w:val="0"/>
              <w:autoSpaceDN w:val="0"/>
              <w:adjustRightInd w:val="0"/>
              <w:spacing w:before="0" w:beforeAutospacing="0" w:after="0" w:afterAutospacing="0" w:line="300" w:lineRule="exact"/>
              <w:ind w:left="0" w:right="0"/>
              <w:jc w:val="center"/>
              <w:rPr>
                <w:rFonts w:hint="eastAsia" w:ascii="黑体" w:hAnsi="黑体" w:eastAsia="黑体" w:cs="黑体"/>
                <w:b/>
                <w:bCs w:val="0"/>
                <w:color w:val="000000"/>
                <w:kern w:val="0"/>
                <w:sz w:val="24"/>
                <w:szCs w:val="24"/>
              </w:rPr>
            </w:pPr>
            <w:r>
              <w:rPr>
                <w:rFonts w:hint="eastAsia" w:ascii="黑体" w:hAnsi="黑体" w:eastAsia="黑体" w:cs="黑体"/>
                <w:b/>
                <w:bCs w:val="0"/>
                <w:color w:val="000000"/>
                <w:kern w:val="0"/>
                <w:sz w:val="24"/>
                <w:szCs w:val="24"/>
              </w:rPr>
              <w:t>电子材料</w:t>
            </w:r>
          </w:p>
        </w:tc>
        <w:tc>
          <w:tcPr>
            <w:tcW w:w="621"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line="300" w:lineRule="exact"/>
              <w:ind w:left="0" w:right="0"/>
              <w:jc w:val="center"/>
              <w:rPr>
                <w:rFonts w:hint="eastAsia" w:ascii="黑体" w:hAnsi="黑体" w:eastAsia="黑体" w:cs="黑体"/>
                <w:b/>
                <w:bCs w:val="0"/>
                <w:color w:val="000000"/>
                <w:kern w:val="0"/>
                <w:sz w:val="24"/>
                <w:szCs w:val="24"/>
              </w:rPr>
            </w:pPr>
            <w:r>
              <w:rPr>
                <w:rFonts w:hint="eastAsia" w:ascii="黑体" w:hAnsi="黑体" w:eastAsia="黑体" w:cs="黑体"/>
                <w:b/>
                <w:bCs w:val="0"/>
                <w:color w:val="000000"/>
                <w:kern w:val="0"/>
                <w:sz w:val="24"/>
                <w:szCs w:val="24"/>
              </w:rPr>
              <w:t>份数</w:t>
            </w:r>
          </w:p>
        </w:tc>
        <w:tc>
          <w:tcPr>
            <w:tcW w:w="679"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line="300" w:lineRule="exact"/>
              <w:ind w:left="0" w:right="0"/>
              <w:jc w:val="center"/>
              <w:rPr>
                <w:rFonts w:hint="eastAsia" w:ascii="黑体" w:hAnsi="黑体" w:eastAsia="黑体" w:cs="黑体"/>
                <w:b/>
                <w:bCs w:val="0"/>
                <w:color w:val="000000"/>
                <w:kern w:val="0"/>
                <w:sz w:val="24"/>
                <w:szCs w:val="24"/>
              </w:rPr>
            </w:pPr>
            <w:r>
              <w:rPr>
                <w:rFonts w:hint="eastAsia" w:ascii="黑体" w:hAnsi="黑体" w:eastAsia="黑体" w:cs="黑体"/>
                <w:b/>
                <w:bCs w:val="0"/>
                <w:color w:val="000000"/>
                <w:kern w:val="0"/>
                <w:sz w:val="24"/>
                <w:szCs w:val="24"/>
              </w:rPr>
              <w:t>规格</w:t>
            </w:r>
          </w:p>
        </w:tc>
        <w:tc>
          <w:tcPr>
            <w:tcW w:w="1882"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line="300" w:lineRule="exact"/>
              <w:ind w:left="0" w:right="0"/>
              <w:jc w:val="center"/>
              <w:rPr>
                <w:rFonts w:hint="eastAsia" w:ascii="黑体" w:hAnsi="黑体" w:eastAsia="黑体" w:cs="黑体"/>
                <w:b/>
                <w:bCs w:val="0"/>
                <w:color w:val="000000"/>
                <w:kern w:val="0"/>
                <w:sz w:val="24"/>
                <w:szCs w:val="24"/>
              </w:rPr>
            </w:pPr>
            <w:r>
              <w:rPr>
                <w:rFonts w:hint="eastAsia" w:ascii="黑体" w:hAnsi="黑体" w:eastAsia="黑体" w:cs="黑体"/>
                <w:b/>
                <w:bCs w:val="0"/>
                <w:color w:val="000000"/>
                <w:kern w:val="0"/>
                <w:sz w:val="24"/>
                <w:szCs w:val="24"/>
              </w:rPr>
              <w:t>必要性及描述</w:t>
            </w:r>
          </w:p>
        </w:tc>
        <w:tc>
          <w:tcPr>
            <w:tcW w:w="122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黑体" w:hAnsi="黑体" w:eastAsia="黑体" w:cs="黑体"/>
                <w:b/>
                <w:bCs w:val="0"/>
                <w:sz w:val="24"/>
                <w:szCs w:val="24"/>
              </w:rPr>
            </w:pPr>
            <w:r>
              <w:rPr>
                <w:rFonts w:hint="eastAsia" w:ascii="黑体" w:hAnsi="黑体" w:eastAsia="黑体" w:cs="黑体"/>
                <w:b/>
                <w:bCs w:val="0"/>
                <w:sz w:val="24"/>
                <w:szCs w:val="24"/>
              </w:rPr>
              <w:t>来源渠道</w:t>
            </w:r>
          </w:p>
        </w:tc>
        <w:tc>
          <w:tcPr>
            <w:tcW w:w="1083"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黑体" w:hAnsi="黑体" w:eastAsia="黑体" w:cs="黑体"/>
                <w:b/>
                <w:bCs w:val="0"/>
                <w:sz w:val="24"/>
                <w:szCs w:val="24"/>
              </w:rPr>
            </w:pPr>
            <w:r>
              <w:rPr>
                <w:rFonts w:hint="eastAsia" w:ascii="黑体" w:hAnsi="黑体" w:eastAsia="黑体" w:cs="黑体"/>
                <w:b/>
                <w:bCs w:val="0"/>
                <w:sz w:val="24"/>
                <w:szCs w:val="24"/>
              </w:rPr>
              <w:t>签名签章要求</w:t>
            </w:r>
          </w:p>
        </w:tc>
        <w:tc>
          <w:tcPr>
            <w:tcW w:w="877"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黑体" w:hAnsi="黑体" w:eastAsia="黑体" w:cs="黑体"/>
                <w:b/>
                <w:bCs w:val="0"/>
                <w:sz w:val="24"/>
                <w:szCs w:val="24"/>
              </w:rPr>
            </w:pPr>
            <w:r>
              <w:rPr>
                <w:rFonts w:hint="eastAsia" w:ascii="黑体" w:hAnsi="黑体" w:eastAsia="黑体" w:cs="黑体"/>
                <w:b/>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7" w:hRule="atLeast"/>
          <w:jc w:val="center"/>
        </w:trPr>
        <w:tc>
          <w:tcPr>
            <w:tcW w:w="459"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方正书宋_GBK" w:eastAsia="方正书宋_GBK"/>
                <w:sz w:val="21"/>
                <w:szCs w:val="21"/>
              </w:rPr>
            </w:pPr>
            <w:r>
              <w:rPr>
                <w:rFonts w:hint="eastAsia" w:ascii="方正书宋_GBK" w:eastAsia="方正书宋_GBK"/>
                <w:sz w:val="21"/>
                <w:szCs w:val="21"/>
              </w:rPr>
              <w:t>1</w:t>
            </w:r>
          </w:p>
        </w:tc>
        <w:tc>
          <w:tcPr>
            <w:tcW w:w="1935"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left"/>
              <w:rPr>
                <w:rFonts w:hint="eastAsia" w:ascii="方正书宋_GBK" w:eastAsia="方正书宋_GBK"/>
                <w:sz w:val="21"/>
                <w:szCs w:val="21"/>
                <w:lang w:eastAsia="zh-CN"/>
              </w:rPr>
            </w:pPr>
            <w:r>
              <w:rPr>
                <w:rFonts w:hint="eastAsia" w:ascii="方正书宋_GBK" w:eastAsia="方正书宋_GBK"/>
                <w:sz w:val="21"/>
                <w:szCs w:val="21"/>
              </w:rPr>
              <w:t>网上（www.gxzj.com.cn）报送建设工程竣工结算备案登记表（表1、表2）。报送工作完成后，打印登记表，送工程所在地建设工程造价管理机构签收；</w:t>
            </w:r>
          </w:p>
        </w:tc>
        <w:tc>
          <w:tcPr>
            <w:tcW w:w="1837" w:type="dxa"/>
            <w:vMerge w:val="restart"/>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rPr>
                <w:rFonts w:hint="eastAsia" w:ascii="方正书宋_GBK" w:eastAsia="方正书宋_GBK"/>
                <w:sz w:val="21"/>
                <w:szCs w:val="21"/>
              </w:rPr>
            </w:pPr>
            <w:r>
              <w:rPr>
                <w:rFonts w:hint="eastAsia" w:ascii="方正书宋_GBK" w:eastAsia="方正书宋_GBK"/>
                <w:sz w:val="21"/>
                <w:szCs w:val="21"/>
              </w:rPr>
              <w:t>《广西壮族自治区建设工程造价管理办法》</w:t>
            </w:r>
          </w:p>
        </w:tc>
        <w:tc>
          <w:tcPr>
            <w:tcW w:w="155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方正书宋_GBK" w:eastAsia="方正书宋_GBK"/>
                <w:sz w:val="21"/>
                <w:szCs w:val="21"/>
              </w:rPr>
            </w:pPr>
            <w:r>
              <w:rPr>
                <w:rFonts w:hint="eastAsia" w:ascii="方正书宋_GBK" w:eastAsia="方正书宋_GBK"/>
                <w:sz w:val="21"/>
                <w:szCs w:val="21"/>
              </w:rPr>
              <w:t>原件</w:t>
            </w:r>
          </w:p>
        </w:tc>
        <w:tc>
          <w:tcPr>
            <w:tcW w:w="1009"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方正书宋_GBK" w:eastAsia="方正书宋_GBK"/>
                <w:sz w:val="21"/>
                <w:szCs w:val="21"/>
                <w:lang w:eastAsia="zh-CN"/>
              </w:rPr>
            </w:pPr>
            <w:r>
              <w:rPr>
                <w:rFonts w:hint="eastAsia" w:ascii="方正书宋_GBK" w:eastAsia="方正书宋_GBK"/>
                <w:sz w:val="21"/>
                <w:szCs w:val="21"/>
                <w:lang w:eastAsia="zh-CN"/>
              </w:rPr>
              <w:t>否</w:t>
            </w:r>
          </w:p>
        </w:tc>
        <w:tc>
          <w:tcPr>
            <w:tcW w:w="62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方正书宋_GBK" w:eastAsia="方正书宋_GBK"/>
                <w:sz w:val="21"/>
                <w:szCs w:val="21"/>
              </w:rPr>
            </w:pPr>
            <w:r>
              <w:rPr>
                <w:rFonts w:hint="eastAsia" w:ascii="方正书宋_GBK" w:eastAsia="方正书宋_GBK"/>
                <w:sz w:val="21"/>
                <w:szCs w:val="21"/>
              </w:rPr>
              <w:t>1份</w:t>
            </w:r>
          </w:p>
        </w:tc>
        <w:tc>
          <w:tcPr>
            <w:tcW w:w="679"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方正书宋_GBK" w:eastAsia="方正书宋_GBK"/>
                <w:sz w:val="21"/>
                <w:szCs w:val="21"/>
              </w:rPr>
            </w:pPr>
            <w:r>
              <w:rPr>
                <w:rFonts w:hint="eastAsia" w:ascii="方正书宋_GBK" w:eastAsia="方正书宋_GBK"/>
                <w:sz w:val="21"/>
                <w:szCs w:val="21"/>
              </w:rPr>
              <w:t>A4纸</w:t>
            </w:r>
          </w:p>
        </w:tc>
        <w:tc>
          <w:tcPr>
            <w:tcW w:w="1882"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方正书宋_GBK" w:eastAsia="方正书宋_GBK"/>
                <w:sz w:val="21"/>
                <w:szCs w:val="21"/>
              </w:rPr>
            </w:pPr>
            <w:r>
              <w:rPr>
                <w:rFonts w:hint="eastAsia" w:ascii="方正书宋_GBK" w:eastAsia="方正书宋_GBK"/>
                <w:sz w:val="21"/>
                <w:szCs w:val="21"/>
              </w:rPr>
              <w:t>必要</w:t>
            </w:r>
          </w:p>
        </w:tc>
        <w:tc>
          <w:tcPr>
            <w:tcW w:w="122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方正书宋_GBK" w:eastAsia="方正书宋_GBK"/>
                <w:sz w:val="21"/>
                <w:szCs w:val="21"/>
              </w:rPr>
            </w:pPr>
            <w:r>
              <w:rPr>
                <w:rFonts w:hint="eastAsia" w:ascii="方正书宋_GBK" w:eastAsia="方正书宋_GBK"/>
                <w:sz w:val="21"/>
                <w:szCs w:val="21"/>
              </w:rPr>
              <w:t>申请人</w:t>
            </w:r>
          </w:p>
          <w:p>
            <w:pPr>
              <w:keepNext w:val="0"/>
              <w:keepLines w:val="0"/>
              <w:suppressLineNumbers w:val="0"/>
              <w:spacing w:before="0" w:beforeAutospacing="0" w:after="0" w:afterAutospacing="0" w:line="300" w:lineRule="exact"/>
              <w:ind w:left="0" w:right="0"/>
              <w:jc w:val="center"/>
              <w:rPr>
                <w:rFonts w:hint="eastAsia" w:ascii="方正书宋_GBK" w:eastAsia="方正书宋_GBK"/>
                <w:sz w:val="21"/>
                <w:szCs w:val="21"/>
              </w:rPr>
            </w:pPr>
            <w:r>
              <w:rPr>
                <w:rFonts w:hint="eastAsia" w:ascii="方正书宋_GBK" w:eastAsia="方正书宋_GBK"/>
                <w:sz w:val="21"/>
                <w:szCs w:val="21"/>
              </w:rPr>
              <w:t>自备</w:t>
            </w:r>
          </w:p>
        </w:tc>
        <w:tc>
          <w:tcPr>
            <w:tcW w:w="1083"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方正书宋_GBK" w:eastAsia="方正书宋_GBK"/>
                <w:sz w:val="21"/>
                <w:szCs w:val="21"/>
                <w:lang w:eastAsia="zh-CN"/>
              </w:rPr>
            </w:pPr>
            <w:r>
              <w:rPr>
                <w:rFonts w:hint="eastAsia" w:ascii="方正书宋_GBK" w:eastAsia="方正书宋_GBK"/>
                <w:sz w:val="21"/>
                <w:szCs w:val="21"/>
                <w:lang w:eastAsia="zh-CN"/>
              </w:rPr>
              <w:t>加盖公章</w:t>
            </w:r>
          </w:p>
        </w:tc>
        <w:tc>
          <w:tcPr>
            <w:tcW w:w="877" w:type="dxa"/>
            <w:tcMar>
              <w:top w:w="28" w:type="dxa"/>
              <w:left w:w="57" w:type="dxa"/>
              <w:bottom w:w="28" w:type="dxa"/>
              <w:right w:w="57" w:type="dxa"/>
            </w:tcMar>
          </w:tcPr>
          <w:p>
            <w:pPr>
              <w:keepNext w:val="0"/>
              <w:keepLines w:val="0"/>
              <w:suppressLineNumbers w:val="0"/>
              <w:spacing w:before="0" w:beforeAutospacing="0" w:after="0" w:afterAutospacing="0" w:line="300" w:lineRule="exact"/>
              <w:ind w:left="0" w:right="0"/>
              <w:jc w:val="center"/>
              <w:rPr>
                <w:rFonts w:hint="eastAsia" w:ascii="方正书宋_GBK" w:eastAsia="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jc w:val="center"/>
        </w:trPr>
        <w:tc>
          <w:tcPr>
            <w:tcW w:w="459"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方正书宋_GBK" w:eastAsia="方正书宋_GBK"/>
                <w:sz w:val="21"/>
                <w:szCs w:val="21"/>
              </w:rPr>
            </w:pPr>
            <w:r>
              <w:rPr>
                <w:rFonts w:hint="eastAsia" w:ascii="方正书宋_GBK" w:eastAsia="方正书宋_GBK"/>
                <w:sz w:val="21"/>
                <w:szCs w:val="21"/>
              </w:rPr>
              <w:t>2</w:t>
            </w:r>
          </w:p>
        </w:tc>
        <w:tc>
          <w:tcPr>
            <w:tcW w:w="1935"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left"/>
              <w:rPr>
                <w:rFonts w:hint="eastAsia" w:ascii="方正书宋_GBK" w:eastAsia="方正书宋_GBK"/>
                <w:sz w:val="21"/>
                <w:szCs w:val="21"/>
                <w:lang w:eastAsia="zh-CN"/>
              </w:rPr>
            </w:pPr>
            <w:r>
              <w:rPr>
                <w:rFonts w:hint="eastAsia" w:ascii="方正书宋_GBK" w:eastAsia="方正书宋_GBK"/>
                <w:sz w:val="21"/>
                <w:szCs w:val="21"/>
              </w:rPr>
              <w:t>工程竣工结算书复印件</w:t>
            </w:r>
          </w:p>
        </w:tc>
        <w:tc>
          <w:tcPr>
            <w:tcW w:w="1837" w:type="dxa"/>
            <w:vMerge w:val="continue"/>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rPr>
                <w:rFonts w:hint="eastAsia" w:ascii="方正书宋_GBK" w:eastAsia="方正书宋_GBK"/>
                <w:sz w:val="21"/>
                <w:szCs w:val="21"/>
              </w:rPr>
            </w:pPr>
          </w:p>
        </w:tc>
        <w:tc>
          <w:tcPr>
            <w:tcW w:w="155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方正书宋_GBK" w:eastAsia="方正书宋_GBK"/>
                <w:sz w:val="21"/>
                <w:szCs w:val="21"/>
              </w:rPr>
            </w:pPr>
            <w:r>
              <w:rPr>
                <w:rFonts w:hint="eastAsia" w:ascii="方正书宋_GBK" w:eastAsia="方正书宋_GBK"/>
                <w:sz w:val="21"/>
                <w:szCs w:val="21"/>
              </w:rPr>
              <w:t>复印件</w:t>
            </w:r>
          </w:p>
          <w:p>
            <w:pPr>
              <w:keepNext w:val="0"/>
              <w:keepLines w:val="0"/>
              <w:suppressLineNumbers w:val="0"/>
              <w:spacing w:before="0" w:beforeAutospacing="0" w:after="0" w:afterAutospacing="0" w:line="300" w:lineRule="exact"/>
              <w:ind w:left="0" w:right="0"/>
              <w:jc w:val="center"/>
              <w:rPr>
                <w:rFonts w:hint="eastAsia" w:ascii="方正书宋_GBK" w:eastAsia="方正书宋_GBK"/>
                <w:sz w:val="21"/>
                <w:szCs w:val="21"/>
              </w:rPr>
            </w:pPr>
            <w:r>
              <w:rPr>
                <w:rFonts w:hint="eastAsia" w:ascii="方正书宋_GBK" w:eastAsia="方正书宋_GBK"/>
                <w:sz w:val="21"/>
                <w:szCs w:val="21"/>
              </w:rPr>
              <w:t>（原件备查）</w:t>
            </w:r>
          </w:p>
        </w:tc>
        <w:tc>
          <w:tcPr>
            <w:tcW w:w="1009"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方正书宋_GBK" w:eastAsia="方正书宋_GBK"/>
                <w:sz w:val="21"/>
                <w:szCs w:val="21"/>
                <w:lang w:eastAsia="zh-CN"/>
              </w:rPr>
            </w:pPr>
            <w:r>
              <w:rPr>
                <w:rFonts w:hint="eastAsia" w:ascii="方正书宋_GBK" w:eastAsia="方正书宋_GBK"/>
                <w:sz w:val="21"/>
                <w:szCs w:val="21"/>
                <w:lang w:eastAsia="zh-CN"/>
              </w:rPr>
              <w:t>否</w:t>
            </w:r>
          </w:p>
        </w:tc>
        <w:tc>
          <w:tcPr>
            <w:tcW w:w="62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方正书宋_GBK" w:eastAsia="方正书宋_GBK"/>
                <w:sz w:val="21"/>
                <w:szCs w:val="21"/>
              </w:rPr>
            </w:pPr>
            <w:r>
              <w:rPr>
                <w:rFonts w:hint="eastAsia" w:ascii="方正书宋_GBK" w:eastAsia="方正书宋_GBK"/>
                <w:sz w:val="21"/>
                <w:szCs w:val="21"/>
              </w:rPr>
              <w:t>1份</w:t>
            </w:r>
          </w:p>
        </w:tc>
        <w:tc>
          <w:tcPr>
            <w:tcW w:w="679"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line="300" w:lineRule="exact"/>
              <w:ind w:left="0" w:right="0"/>
              <w:jc w:val="center"/>
              <w:rPr>
                <w:rFonts w:hint="eastAsia" w:ascii="方正书宋_GBK" w:eastAsia="方正书宋_GBK" w:cs="宋体"/>
                <w:bCs/>
                <w:color w:val="000000"/>
                <w:kern w:val="0"/>
                <w:sz w:val="21"/>
                <w:szCs w:val="21"/>
              </w:rPr>
            </w:pPr>
            <w:r>
              <w:rPr>
                <w:rFonts w:hint="eastAsia" w:ascii="方正书宋_GBK" w:eastAsia="方正书宋_GBK"/>
                <w:sz w:val="21"/>
                <w:szCs w:val="21"/>
              </w:rPr>
              <w:t>A4纸</w:t>
            </w:r>
          </w:p>
        </w:tc>
        <w:tc>
          <w:tcPr>
            <w:tcW w:w="1882"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方正书宋_GBK" w:eastAsia="方正书宋_GBK"/>
                <w:sz w:val="21"/>
                <w:szCs w:val="21"/>
              </w:rPr>
            </w:pPr>
            <w:r>
              <w:rPr>
                <w:rFonts w:hint="eastAsia" w:ascii="方正书宋_GBK" w:eastAsia="方正书宋_GBK"/>
                <w:sz w:val="21"/>
                <w:szCs w:val="21"/>
              </w:rPr>
              <w:t>必要</w:t>
            </w:r>
          </w:p>
        </w:tc>
        <w:tc>
          <w:tcPr>
            <w:tcW w:w="122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方正书宋_GBK" w:eastAsia="方正书宋_GBK"/>
                <w:sz w:val="21"/>
                <w:szCs w:val="21"/>
                <w:lang w:eastAsia="zh-CN"/>
              </w:rPr>
            </w:pPr>
            <w:r>
              <w:rPr>
                <w:rFonts w:hint="eastAsia" w:ascii="方正书宋_GBK" w:eastAsia="方正书宋_GBK"/>
                <w:sz w:val="21"/>
                <w:szCs w:val="21"/>
                <w:lang w:eastAsia="zh-CN"/>
              </w:rPr>
              <w:t>申请人自备</w:t>
            </w:r>
          </w:p>
        </w:tc>
        <w:tc>
          <w:tcPr>
            <w:tcW w:w="1083"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方正书宋_GBK" w:eastAsia="方正书宋_GBK"/>
                <w:sz w:val="21"/>
                <w:szCs w:val="21"/>
                <w:lang w:eastAsia="zh-CN"/>
              </w:rPr>
            </w:pPr>
            <w:r>
              <w:rPr>
                <w:rFonts w:hint="eastAsia" w:ascii="方正书宋_GBK" w:eastAsia="方正书宋_GBK"/>
                <w:sz w:val="21"/>
                <w:szCs w:val="21"/>
                <w:lang w:eastAsia="zh-CN"/>
              </w:rPr>
              <w:t>加盖“与原件无异”章</w:t>
            </w:r>
          </w:p>
        </w:tc>
        <w:tc>
          <w:tcPr>
            <w:tcW w:w="877" w:type="dxa"/>
            <w:tcMar>
              <w:top w:w="28" w:type="dxa"/>
              <w:left w:w="57" w:type="dxa"/>
              <w:bottom w:w="28" w:type="dxa"/>
              <w:right w:w="57" w:type="dxa"/>
            </w:tcMar>
          </w:tcPr>
          <w:p>
            <w:pPr>
              <w:keepNext w:val="0"/>
              <w:keepLines w:val="0"/>
              <w:suppressLineNumbers w:val="0"/>
              <w:spacing w:before="0" w:beforeAutospacing="0" w:after="0" w:afterAutospacing="0" w:line="300" w:lineRule="exact"/>
              <w:ind w:left="0" w:right="0"/>
              <w:jc w:val="center"/>
              <w:rPr>
                <w:rFonts w:hint="eastAsia" w:ascii="方正书宋_GBK" w:eastAsia="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jc w:val="center"/>
        </w:trPr>
        <w:tc>
          <w:tcPr>
            <w:tcW w:w="459"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方正书宋_GBK" w:eastAsia="方正书宋_GBK"/>
                <w:sz w:val="21"/>
                <w:szCs w:val="21"/>
                <w:lang w:val="en-US" w:eastAsia="zh-CN"/>
              </w:rPr>
            </w:pPr>
            <w:r>
              <w:rPr>
                <w:rFonts w:hint="eastAsia" w:ascii="方正书宋_GBK" w:eastAsia="方正书宋_GBK"/>
                <w:sz w:val="21"/>
                <w:szCs w:val="21"/>
                <w:lang w:val="en-US" w:eastAsia="zh-CN"/>
              </w:rPr>
              <w:t>3</w:t>
            </w:r>
          </w:p>
        </w:tc>
        <w:tc>
          <w:tcPr>
            <w:tcW w:w="1935"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left"/>
              <w:rPr>
                <w:rFonts w:hint="eastAsia" w:ascii="方正书宋_GBK" w:eastAsia="方正书宋_GBK"/>
                <w:sz w:val="21"/>
                <w:szCs w:val="21"/>
              </w:rPr>
            </w:pPr>
            <w:r>
              <w:rPr>
                <w:rFonts w:hint="eastAsia" w:ascii="方正书宋_GBK" w:eastAsia="方正书宋_GBK"/>
                <w:sz w:val="21"/>
                <w:szCs w:val="21"/>
              </w:rPr>
              <w:t>结算价与合同价偏差超出10%时，提交情况分析说明电子文档</w:t>
            </w:r>
          </w:p>
        </w:tc>
        <w:tc>
          <w:tcPr>
            <w:tcW w:w="1837" w:type="dxa"/>
            <w:vMerge w:val="continue"/>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rPr>
                <w:rFonts w:hint="eastAsia" w:ascii="方正书宋_GBK" w:eastAsia="方正书宋_GBK"/>
                <w:sz w:val="21"/>
                <w:szCs w:val="21"/>
              </w:rPr>
            </w:pPr>
          </w:p>
        </w:tc>
        <w:tc>
          <w:tcPr>
            <w:tcW w:w="155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right="0"/>
              <w:jc w:val="center"/>
              <w:rPr>
                <w:rFonts w:hint="eastAsia" w:ascii="方正书宋_GBK" w:eastAsia="方正书宋_GBK"/>
                <w:sz w:val="21"/>
                <w:szCs w:val="21"/>
              </w:rPr>
            </w:pPr>
            <w:r>
              <w:rPr>
                <w:rFonts w:hint="eastAsia" w:ascii="方正书宋_GBK" w:eastAsia="方正书宋_GBK"/>
                <w:sz w:val="21"/>
                <w:szCs w:val="21"/>
              </w:rPr>
              <w:t>复印件</w:t>
            </w:r>
          </w:p>
          <w:p>
            <w:pPr>
              <w:keepNext w:val="0"/>
              <w:keepLines w:val="0"/>
              <w:suppressLineNumbers w:val="0"/>
              <w:spacing w:before="0" w:beforeAutospacing="0" w:after="0" w:afterAutospacing="0" w:line="300" w:lineRule="exact"/>
              <w:ind w:left="0" w:leftChars="0" w:right="0" w:rightChars="0"/>
              <w:jc w:val="center"/>
              <w:rPr>
                <w:rFonts w:hint="eastAsia" w:ascii="方正书宋_GBK" w:eastAsia="方正书宋_GBK"/>
                <w:sz w:val="21"/>
                <w:szCs w:val="21"/>
              </w:rPr>
            </w:pPr>
            <w:r>
              <w:rPr>
                <w:rFonts w:hint="eastAsia" w:ascii="方正书宋_GBK" w:eastAsia="方正书宋_GBK"/>
                <w:sz w:val="21"/>
                <w:szCs w:val="21"/>
              </w:rPr>
              <w:t>（原件备查）</w:t>
            </w:r>
          </w:p>
        </w:tc>
        <w:tc>
          <w:tcPr>
            <w:tcW w:w="1009"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leftChars="0" w:right="0" w:rightChars="0"/>
              <w:jc w:val="center"/>
              <w:rPr>
                <w:rFonts w:hint="eastAsia" w:ascii="方正书宋_GBK" w:eastAsia="方正书宋_GBK"/>
                <w:sz w:val="21"/>
                <w:szCs w:val="21"/>
                <w:lang w:eastAsia="zh-CN"/>
              </w:rPr>
            </w:pPr>
            <w:r>
              <w:rPr>
                <w:rFonts w:hint="eastAsia" w:ascii="方正书宋_GBK" w:eastAsia="方正书宋_GBK"/>
                <w:sz w:val="21"/>
                <w:szCs w:val="21"/>
                <w:lang w:eastAsia="zh-CN"/>
              </w:rPr>
              <w:t>否</w:t>
            </w:r>
          </w:p>
        </w:tc>
        <w:tc>
          <w:tcPr>
            <w:tcW w:w="62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leftChars="0" w:right="0" w:rightChars="0"/>
              <w:jc w:val="center"/>
              <w:rPr>
                <w:rFonts w:hint="eastAsia" w:ascii="方正书宋_GBK" w:eastAsia="方正书宋_GBK"/>
                <w:sz w:val="21"/>
                <w:szCs w:val="21"/>
              </w:rPr>
            </w:pPr>
            <w:r>
              <w:rPr>
                <w:rFonts w:hint="eastAsia" w:ascii="方正书宋_GBK" w:eastAsia="方正书宋_GBK"/>
                <w:sz w:val="21"/>
                <w:szCs w:val="21"/>
              </w:rPr>
              <w:t>1份</w:t>
            </w:r>
          </w:p>
        </w:tc>
        <w:tc>
          <w:tcPr>
            <w:tcW w:w="679" w:type="dxa"/>
            <w:tcMar>
              <w:top w:w="28" w:type="dxa"/>
              <w:left w:w="57" w:type="dxa"/>
              <w:bottom w:w="28" w:type="dxa"/>
              <w:right w:w="57" w:type="dxa"/>
            </w:tcMar>
            <w:vAlign w:val="center"/>
          </w:tcPr>
          <w:p>
            <w:pPr>
              <w:keepNext w:val="0"/>
              <w:keepLines w:val="0"/>
              <w:suppressLineNumbers w:val="0"/>
              <w:autoSpaceDE w:val="0"/>
              <w:autoSpaceDN w:val="0"/>
              <w:adjustRightInd w:val="0"/>
              <w:spacing w:before="0" w:beforeAutospacing="0" w:after="0" w:afterAutospacing="0" w:line="300" w:lineRule="exact"/>
              <w:ind w:left="0" w:leftChars="0" w:right="0" w:rightChars="0"/>
              <w:jc w:val="center"/>
              <w:rPr>
                <w:rFonts w:hint="eastAsia" w:ascii="方正书宋_GBK" w:eastAsia="方正书宋_GBK"/>
                <w:sz w:val="21"/>
                <w:szCs w:val="21"/>
              </w:rPr>
            </w:pPr>
            <w:r>
              <w:rPr>
                <w:rFonts w:hint="eastAsia" w:ascii="方正书宋_GBK" w:eastAsia="方正书宋_GBK"/>
                <w:sz w:val="21"/>
                <w:szCs w:val="21"/>
              </w:rPr>
              <w:t>A4纸</w:t>
            </w:r>
          </w:p>
        </w:tc>
        <w:tc>
          <w:tcPr>
            <w:tcW w:w="1882"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leftChars="0" w:right="0" w:rightChars="0"/>
              <w:jc w:val="center"/>
              <w:rPr>
                <w:rFonts w:hint="eastAsia" w:ascii="方正书宋_GBK" w:eastAsia="方正书宋_GBK"/>
                <w:sz w:val="21"/>
                <w:szCs w:val="21"/>
              </w:rPr>
            </w:pPr>
            <w:r>
              <w:rPr>
                <w:rFonts w:hint="eastAsia" w:ascii="方正书宋_GBK" w:eastAsia="方正书宋_GBK"/>
                <w:sz w:val="21"/>
                <w:szCs w:val="21"/>
              </w:rPr>
              <w:t>必要</w:t>
            </w:r>
          </w:p>
        </w:tc>
        <w:tc>
          <w:tcPr>
            <w:tcW w:w="1221"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leftChars="0" w:right="0" w:rightChars="0"/>
              <w:jc w:val="center"/>
              <w:rPr>
                <w:rFonts w:hint="eastAsia" w:ascii="方正书宋_GBK" w:eastAsia="方正书宋_GBK"/>
                <w:sz w:val="21"/>
                <w:szCs w:val="21"/>
                <w:lang w:eastAsia="zh-CN"/>
              </w:rPr>
            </w:pPr>
            <w:r>
              <w:rPr>
                <w:rFonts w:hint="eastAsia" w:ascii="方正书宋_GBK" w:eastAsia="方正书宋_GBK"/>
                <w:sz w:val="21"/>
                <w:szCs w:val="21"/>
                <w:lang w:eastAsia="zh-CN"/>
              </w:rPr>
              <w:t>申请人自备</w:t>
            </w:r>
          </w:p>
        </w:tc>
        <w:tc>
          <w:tcPr>
            <w:tcW w:w="1083" w:type="dxa"/>
            <w:tcMar>
              <w:top w:w="28" w:type="dxa"/>
              <w:left w:w="57" w:type="dxa"/>
              <w:bottom w:w="28" w:type="dxa"/>
              <w:right w:w="57" w:type="dxa"/>
            </w:tcMar>
            <w:vAlign w:val="center"/>
          </w:tcPr>
          <w:p>
            <w:pPr>
              <w:keepNext w:val="0"/>
              <w:keepLines w:val="0"/>
              <w:suppressLineNumbers w:val="0"/>
              <w:spacing w:before="0" w:beforeAutospacing="0" w:after="0" w:afterAutospacing="0" w:line="300" w:lineRule="exact"/>
              <w:ind w:left="0" w:leftChars="0" w:right="0" w:rightChars="0"/>
              <w:jc w:val="center"/>
              <w:rPr>
                <w:rFonts w:hint="eastAsia" w:ascii="方正书宋_GBK" w:eastAsia="方正书宋_GBK"/>
                <w:sz w:val="21"/>
                <w:szCs w:val="21"/>
                <w:lang w:eastAsia="zh-CN"/>
              </w:rPr>
            </w:pPr>
            <w:r>
              <w:rPr>
                <w:rFonts w:hint="eastAsia" w:ascii="方正书宋_GBK" w:eastAsia="方正书宋_GBK"/>
                <w:sz w:val="21"/>
                <w:szCs w:val="21"/>
                <w:lang w:eastAsia="zh-CN"/>
              </w:rPr>
              <w:t>加盖“与原件无异”章</w:t>
            </w:r>
          </w:p>
        </w:tc>
        <w:tc>
          <w:tcPr>
            <w:tcW w:w="877" w:type="dxa"/>
            <w:tcMar>
              <w:top w:w="28" w:type="dxa"/>
              <w:left w:w="57" w:type="dxa"/>
              <w:bottom w:w="28" w:type="dxa"/>
              <w:right w:w="57" w:type="dxa"/>
            </w:tcMar>
          </w:tcPr>
          <w:p>
            <w:pPr>
              <w:keepNext w:val="0"/>
              <w:keepLines w:val="0"/>
              <w:suppressLineNumbers w:val="0"/>
              <w:spacing w:before="0" w:beforeAutospacing="0" w:after="0" w:afterAutospacing="0" w:line="300" w:lineRule="exact"/>
              <w:ind w:left="0" w:right="0"/>
              <w:jc w:val="center"/>
              <w:rPr>
                <w:rFonts w:hint="eastAsia" w:ascii="方正书宋_GBK" w:eastAsia="方正书宋_GBK"/>
                <w:sz w:val="21"/>
                <w:szCs w:val="21"/>
              </w:rPr>
            </w:pPr>
          </w:p>
        </w:tc>
      </w:tr>
    </w:tbl>
    <w:p/>
    <w:p/>
    <w:p>
      <w:pPr>
        <w:spacing w:line="320" w:lineRule="exact"/>
        <w:jc w:val="left"/>
        <w:rPr>
          <w:rFonts w:hint="eastAsia" w:ascii="仿宋" w:hAnsi="仿宋" w:eastAsia="仿宋" w:cs="仿宋"/>
          <w:sz w:val="21"/>
          <w:szCs w:val="21"/>
        </w:rPr>
      </w:pPr>
      <w:r>
        <w:rPr>
          <w:rFonts w:hint="eastAsia" w:ascii="仿宋" w:hAnsi="仿宋" w:eastAsia="仿宋" w:cs="仿宋"/>
          <w:sz w:val="21"/>
          <w:szCs w:val="21"/>
        </w:rPr>
        <w:t>填写说明：</w:t>
      </w:r>
    </w:p>
    <w:p>
      <w:pPr>
        <w:spacing w:line="320" w:lineRule="exact"/>
        <w:jc w:val="left"/>
        <w:rPr>
          <w:rFonts w:hint="eastAsia" w:ascii="仿宋" w:hAnsi="仿宋" w:eastAsia="仿宋" w:cs="仿宋"/>
          <w:sz w:val="21"/>
          <w:szCs w:val="21"/>
        </w:rPr>
      </w:pPr>
      <w:r>
        <w:rPr>
          <w:rFonts w:hint="eastAsia" w:ascii="仿宋" w:hAnsi="仿宋" w:eastAsia="仿宋" w:cs="仿宋"/>
          <w:sz w:val="21"/>
          <w:szCs w:val="21"/>
        </w:rPr>
        <w:t>1. 来源渠道：填写申请人自备、政府部门核发。对于中介机构或者法定机构产生的申请材料，提供该类机构业务查询及联系方式。</w:t>
      </w:r>
    </w:p>
    <w:p>
      <w:pPr>
        <w:spacing w:line="320" w:lineRule="exact"/>
        <w:jc w:val="left"/>
        <w:rPr>
          <w:rFonts w:hint="eastAsia" w:ascii="仿宋" w:hAnsi="仿宋" w:eastAsia="仿宋" w:cs="仿宋"/>
          <w:sz w:val="21"/>
          <w:szCs w:val="21"/>
        </w:rPr>
      </w:pPr>
      <w:r>
        <w:rPr>
          <w:rFonts w:hint="eastAsia" w:ascii="仿宋" w:hAnsi="仿宋" w:eastAsia="仿宋" w:cs="仿宋"/>
          <w:sz w:val="21"/>
          <w:szCs w:val="21"/>
        </w:rPr>
        <w:t>2. 必要性及描述：填写必要或非必要，如为“非必要”的，则一并填写在何种情况下需提供该项材料。</w:t>
      </w:r>
    </w:p>
    <w:p>
      <w:pPr>
        <w:tabs>
          <w:tab w:val="left" w:pos="0"/>
        </w:tabs>
        <w:adjustRightInd w:val="0"/>
        <w:snapToGrid w:val="0"/>
        <w:spacing w:line="320" w:lineRule="exact"/>
        <w:ind w:left="210" w:hanging="210" w:hangingChars="100"/>
        <w:rPr>
          <w:rFonts w:hint="eastAsia" w:ascii="仿宋" w:hAnsi="仿宋" w:eastAsia="仿宋" w:cs="仿宋"/>
          <w:snapToGrid w:val="0"/>
          <w:color w:val="000000"/>
          <w:sz w:val="21"/>
          <w:szCs w:val="21"/>
        </w:rPr>
      </w:pPr>
      <w:r>
        <w:rPr>
          <w:rFonts w:hint="eastAsia" w:ascii="仿宋" w:hAnsi="仿宋" w:eastAsia="仿宋" w:cs="仿宋"/>
          <w:sz w:val="21"/>
          <w:szCs w:val="21"/>
        </w:rPr>
        <w:t>3. 签名签章要求：如提供申请材料原件的，填写本人签名或公司印章、政府或相关机构盖章；如提供申请材料复印件的，可要求在复印件上加盖“与原件无异”章。</w:t>
      </w:r>
    </w:p>
    <w:p>
      <w:pPr>
        <w:rPr>
          <w:rFonts w:hint="eastAsia" w:ascii="仿宋" w:hAnsi="仿宋" w:eastAsia="仿宋" w:cs="仿宋"/>
          <w:sz w:val="21"/>
          <w:szCs w:val="21"/>
        </w:rPr>
        <w:sectPr>
          <w:pgSz w:w="16838" w:h="11906" w:orient="landscape"/>
          <w:pgMar w:top="1800" w:right="1440" w:bottom="1800" w:left="1440" w:header="851" w:footer="992" w:gutter="0"/>
          <w:cols w:space="425" w:num="1"/>
          <w:docGrid w:type="lines" w:linePitch="312" w:charSpace="0"/>
        </w:sectPr>
      </w:pPr>
    </w:p>
    <w:p>
      <w:pPr>
        <w:jc w:val="both"/>
        <w:rPr>
          <w:rFonts w:hint="eastAsia"/>
          <w:b/>
          <w:bCs/>
          <w:sz w:val="36"/>
          <w:szCs w:val="36"/>
          <w:lang w:val="en-US" w:eastAsia="zh-CN"/>
        </w:rPr>
      </w:pPr>
      <w:r>
        <w:rPr>
          <w:rFonts w:hint="eastAsia"/>
          <w:b/>
          <w:bCs/>
          <w:sz w:val="36"/>
          <w:szCs w:val="36"/>
          <w:lang w:val="en-US" w:eastAsia="zh-CN"/>
        </w:rPr>
        <w:t>附件10-3     建设工程结算报告备案登记表</w:t>
      </w:r>
    </w:p>
    <w:p>
      <w:pPr>
        <w:jc w:val="both"/>
        <w:rPr>
          <w:rFonts w:hint="eastAsia"/>
          <w:b/>
          <w:bCs/>
          <w:lang w:val="en-US" w:eastAsia="zh-CN"/>
        </w:rPr>
      </w:pPr>
      <w:r>
        <w:rPr>
          <w:rFonts w:hint="eastAsia"/>
          <w:lang w:val="en-US" w:eastAsia="zh-CN"/>
        </w:rPr>
        <w:t xml:space="preserve">                                           </w:t>
      </w:r>
      <w:r>
        <w:rPr>
          <w:rFonts w:hint="eastAsia"/>
          <w:b/>
          <w:bCs/>
          <w:lang w:val="en-US" w:eastAsia="zh-CN"/>
        </w:rPr>
        <w:t xml:space="preserve"> </w:t>
      </w:r>
      <w:r>
        <w:rPr>
          <w:rFonts w:hint="eastAsia"/>
          <w:b/>
          <w:bCs/>
          <w:sz w:val="28"/>
          <w:szCs w:val="28"/>
          <w:lang w:val="en-US" w:eastAsia="zh-CN"/>
        </w:rPr>
        <w:t>编号：</w:t>
      </w:r>
    </w:p>
    <w:tbl>
      <w:tblPr>
        <w:tblStyle w:val="11"/>
        <w:tblW w:w="10380" w:type="dxa"/>
        <w:tblInd w:w="-7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5"/>
        <w:gridCol w:w="3150"/>
        <w:gridCol w:w="1965"/>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2295" w:type="dxa"/>
          </w:tcPr>
          <w:p>
            <w:pPr>
              <w:rPr>
                <w:rFonts w:hint="eastAsia"/>
                <w:vertAlign w:val="baseline"/>
                <w:lang w:val="en-US" w:eastAsia="zh-CN"/>
              </w:rPr>
            </w:pPr>
            <w:r>
              <w:rPr>
                <w:rFonts w:hint="eastAsia"/>
                <w:sz w:val="28"/>
                <w:szCs w:val="28"/>
                <w:lang w:val="en-US" w:eastAsia="zh-CN"/>
              </w:rPr>
              <w:t>工程名称</w:t>
            </w:r>
          </w:p>
        </w:tc>
        <w:tc>
          <w:tcPr>
            <w:tcW w:w="8085" w:type="dxa"/>
            <w:gridSpan w:val="3"/>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5" w:type="dxa"/>
          </w:tcPr>
          <w:p>
            <w:pPr>
              <w:rPr>
                <w:rFonts w:hint="eastAsia"/>
                <w:vertAlign w:val="baseline"/>
                <w:lang w:val="en-US" w:eastAsia="zh-CN"/>
              </w:rPr>
            </w:pPr>
            <w:r>
              <w:rPr>
                <w:rFonts w:hint="eastAsia"/>
                <w:sz w:val="28"/>
                <w:szCs w:val="28"/>
                <w:vertAlign w:val="baseline"/>
                <w:lang w:val="en-US" w:eastAsia="zh-CN"/>
              </w:rPr>
              <w:t>工程地址</w:t>
            </w:r>
          </w:p>
        </w:tc>
        <w:tc>
          <w:tcPr>
            <w:tcW w:w="8085" w:type="dxa"/>
            <w:gridSpan w:val="3"/>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2295" w:type="dxa"/>
          </w:tcPr>
          <w:p>
            <w:pPr>
              <w:rPr>
                <w:rFonts w:hint="eastAsia"/>
                <w:vertAlign w:val="baseline"/>
                <w:lang w:val="en-US" w:eastAsia="zh-CN"/>
              </w:rPr>
            </w:pPr>
            <w:r>
              <w:rPr>
                <w:rFonts w:hint="eastAsia"/>
                <w:sz w:val="28"/>
                <w:szCs w:val="28"/>
                <w:vertAlign w:val="baseline"/>
                <w:lang w:val="en-US" w:eastAsia="zh-CN"/>
              </w:rPr>
              <w:t>结构类型</w:t>
            </w:r>
          </w:p>
        </w:tc>
        <w:tc>
          <w:tcPr>
            <w:tcW w:w="3150" w:type="dxa"/>
          </w:tcPr>
          <w:p>
            <w:pPr>
              <w:rPr>
                <w:rFonts w:hint="eastAsia"/>
                <w:vertAlign w:val="baseline"/>
                <w:lang w:val="en-US" w:eastAsia="zh-CN"/>
              </w:rPr>
            </w:pPr>
          </w:p>
        </w:tc>
        <w:tc>
          <w:tcPr>
            <w:tcW w:w="1965" w:type="dxa"/>
          </w:tcPr>
          <w:p>
            <w:pPr>
              <w:rPr>
                <w:rFonts w:hint="eastAsia"/>
                <w:vertAlign w:val="baseline"/>
                <w:lang w:val="en-US" w:eastAsia="zh-CN"/>
              </w:rPr>
            </w:pPr>
            <w:r>
              <w:rPr>
                <w:rFonts w:hint="eastAsia"/>
                <w:sz w:val="28"/>
                <w:szCs w:val="28"/>
                <w:vertAlign w:val="baseline"/>
                <w:lang w:val="en-US" w:eastAsia="zh-CN"/>
              </w:rPr>
              <w:t>建筑面积</w:t>
            </w:r>
          </w:p>
        </w:tc>
        <w:tc>
          <w:tcPr>
            <w:tcW w:w="2970"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295" w:type="dxa"/>
          </w:tcPr>
          <w:p>
            <w:pPr>
              <w:rPr>
                <w:rFonts w:hint="eastAsia"/>
                <w:vertAlign w:val="baseline"/>
                <w:lang w:val="en-US" w:eastAsia="zh-CN"/>
              </w:rPr>
            </w:pPr>
            <w:r>
              <w:rPr>
                <w:rFonts w:hint="eastAsia"/>
                <w:sz w:val="28"/>
                <w:szCs w:val="28"/>
                <w:vertAlign w:val="baseline"/>
                <w:lang w:val="en-US" w:eastAsia="zh-CN"/>
              </w:rPr>
              <w:t>合同价（中标价</w:t>
            </w:r>
            <w:r>
              <w:rPr>
                <w:rFonts w:hint="eastAsia"/>
                <w:vertAlign w:val="baseline"/>
                <w:lang w:val="en-US" w:eastAsia="zh-CN"/>
              </w:rPr>
              <w:t>）</w:t>
            </w:r>
          </w:p>
        </w:tc>
        <w:tc>
          <w:tcPr>
            <w:tcW w:w="3150" w:type="dxa"/>
          </w:tcPr>
          <w:p>
            <w:pPr>
              <w:rPr>
                <w:rFonts w:hint="eastAsia"/>
                <w:vertAlign w:val="baseline"/>
                <w:lang w:val="en-US" w:eastAsia="zh-CN"/>
              </w:rPr>
            </w:pPr>
          </w:p>
        </w:tc>
        <w:tc>
          <w:tcPr>
            <w:tcW w:w="1965" w:type="dxa"/>
          </w:tcPr>
          <w:p>
            <w:pPr>
              <w:rPr>
                <w:rFonts w:hint="eastAsia"/>
                <w:vertAlign w:val="baseline"/>
                <w:lang w:val="en-US" w:eastAsia="zh-CN"/>
              </w:rPr>
            </w:pPr>
            <w:r>
              <w:rPr>
                <w:rFonts w:hint="eastAsia"/>
                <w:sz w:val="28"/>
                <w:szCs w:val="28"/>
                <w:vertAlign w:val="baseline"/>
                <w:lang w:val="en-US" w:eastAsia="zh-CN"/>
              </w:rPr>
              <w:t>结算价</w:t>
            </w:r>
          </w:p>
        </w:tc>
        <w:tc>
          <w:tcPr>
            <w:tcW w:w="2970"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5" w:type="dxa"/>
          </w:tcPr>
          <w:p>
            <w:pPr>
              <w:rPr>
                <w:rFonts w:hint="eastAsia"/>
                <w:sz w:val="28"/>
                <w:szCs w:val="28"/>
                <w:vertAlign w:val="baseline"/>
                <w:lang w:val="en-US" w:eastAsia="zh-CN"/>
              </w:rPr>
            </w:pPr>
            <w:r>
              <w:rPr>
                <w:rFonts w:hint="eastAsia"/>
                <w:sz w:val="28"/>
                <w:szCs w:val="28"/>
                <w:vertAlign w:val="baseline"/>
                <w:lang w:val="en-US" w:eastAsia="zh-CN"/>
              </w:rPr>
              <w:t>付款方式</w:t>
            </w:r>
          </w:p>
        </w:tc>
        <w:tc>
          <w:tcPr>
            <w:tcW w:w="3150" w:type="dxa"/>
          </w:tcPr>
          <w:p>
            <w:pPr>
              <w:rPr>
                <w:rFonts w:hint="eastAsia"/>
                <w:vertAlign w:val="baseline"/>
                <w:lang w:val="en-US" w:eastAsia="zh-CN"/>
              </w:rPr>
            </w:pPr>
          </w:p>
        </w:tc>
        <w:tc>
          <w:tcPr>
            <w:tcW w:w="1965" w:type="dxa"/>
          </w:tcPr>
          <w:p>
            <w:pPr>
              <w:rPr>
                <w:rFonts w:hint="eastAsia"/>
                <w:vertAlign w:val="baseline"/>
                <w:lang w:val="en-US" w:eastAsia="zh-CN"/>
              </w:rPr>
            </w:pPr>
            <w:r>
              <w:rPr>
                <w:rFonts w:hint="eastAsia"/>
                <w:vertAlign w:val="baseline"/>
                <w:lang w:val="en-US" w:eastAsia="zh-CN"/>
              </w:rPr>
              <w:t>计价方式</w:t>
            </w:r>
          </w:p>
        </w:tc>
        <w:tc>
          <w:tcPr>
            <w:tcW w:w="2970"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295" w:type="dxa"/>
          </w:tcPr>
          <w:p>
            <w:pPr>
              <w:rPr>
                <w:rFonts w:hint="eastAsia"/>
                <w:sz w:val="28"/>
                <w:szCs w:val="28"/>
                <w:vertAlign w:val="baseline"/>
                <w:lang w:val="en-US" w:eastAsia="zh-CN"/>
              </w:rPr>
            </w:pPr>
            <w:r>
              <w:rPr>
                <w:rFonts w:hint="eastAsia"/>
                <w:sz w:val="28"/>
                <w:szCs w:val="28"/>
                <w:vertAlign w:val="baseline"/>
                <w:lang w:val="en-US" w:eastAsia="zh-CN"/>
              </w:rPr>
              <w:t>发包人</w:t>
            </w:r>
          </w:p>
        </w:tc>
        <w:tc>
          <w:tcPr>
            <w:tcW w:w="3150" w:type="dxa"/>
          </w:tcPr>
          <w:p>
            <w:pPr>
              <w:rPr>
                <w:rFonts w:hint="eastAsia"/>
                <w:vertAlign w:val="baseline"/>
                <w:lang w:val="en-US" w:eastAsia="zh-CN"/>
              </w:rPr>
            </w:pPr>
          </w:p>
        </w:tc>
        <w:tc>
          <w:tcPr>
            <w:tcW w:w="1965" w:type="dxa"/>
          </w:tcPr>
          <w:p>
            <w:pPr>
              <w:rPr>
                <w:rFonts w:hint="eastAsia"/>
                <w:vertAlign w:val="baseline"/>
                <w:lang w:val="en-US" w:eastAsia="zh-CN"/>
              </w:rPr>
            </w:pPr>
            <w:r>
              <w:rPr>
                <w:rFonts w:hint="eastAsia"/>
                <w:sz w:val="28"/>
                <w:szCs w:val="28"/>
                <w:vertAlign w:val="baseline"/>
                <w:lang w:val="en-US" w:eastAsia="zh-CN"/>
              </w:rPr>
              <w:t>联系人、电话</w:t>
            </w:r>
          </w:p>
        </w:tc>
        <w:tc>
          <w:tcPr>
            <w:tcW w:w="2970"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5" w:type="dxa"/>
          </w:tcPr>
          <w:p>
            <w:pPr>
              <w:rPr>
                <w:rFonts w:hint="eastAsia"/>
                <w:sz w:val="28"/>
                <w:szCs w:val="28"/>
                <w:vertAlign w:val="baseline"/>
                <w:lang w:val="en-US" w:eastAsia="zh-CN"/>
              </w:rPr>
            </w:pPr>
            <w:r>
              <w:rPr>
                <w:rFonts w:hint="eastAsia"/>
                <w:sz w:val="28"/>
                <w:szCs w:val="28"/>
                <w:vertAlign w:val="baseline"/>
                <w:lang w:val="en-US" w:eastAsia="zh-CN"/>
              </w:rPr>
              <w:t>承包人</w:t>
            </w:r>
          </w:p>
        </w:tc>
        <w:tc>
          <w:tcPr>
            <w:tcW w:w="3150" w:type="dxa"/>
          </w:tcPr>
          <w:p>
            <w:pPr>
              <w:rPr>
                <w:rFonts w:hint="eastAsia"/>
                <w:vertAlign w:val="baseline"/>
                <w:lang w:val="en-US" w:eastAsia="zh-CN"/>
              </w:rPr>
            </w:pPr>
          </w:p>
        </w:tc>
        <w:tc>
          <w:tcPr>
            <w:tcW w:w="1965" w:type="dxa"/>
          </w:tcPr>
          <w:p>
            <w:pPr>
              <w:rPr>
                <w:rFonts w:hint="eastAsia"/>
                <w:vertAlign w:val="baseline"/>
                <w:lang w:val="en-US" w:eastAsia="zh-CN"/>
              </w:rPr>
            </w:pPr>
            <w:r>
              <w:rPr>
                <w:rFonts w:hint="eastAsia"/>
                <w:sz w:val="28"/>
                <w:szCs w:val="28"/>
                <w:vertAlign w:val="baseline"/>
                <w:lang w:val="en-US" w:eastAsia="zh-CN"/>
              </w:rPr>
              <w:t>联系人、电话</w:t>
            </w:r>
          </w:p>
        </w:tc>
        <w:tc>
          <w:tcPr>
            <w:tcW w:w="2970"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295" w:type="dxa"/>
          </w:tcPr>
          <w:p>
            <w:pPr>
              <w:rPr>
                <w:rFonts w:hint="eastAsia"/>
                <w:sz w:val="28"/>
                <w:szCs w:val="28"/>
                <w:vertAlign w:val="baseline"/>
                <w:lang w:val="en-US" w:eastAsia="zh-CN"/>
              </w:rPr>
            </w:pPr>
            <w:r>
              <w:rPr>
                <w:rFonts w:hint="eastAsia"/>
                <w:sz w:val="28"/>
                <w:szCs w:val="28"/>
                <w:vertAlign w:val="baseline"/>
                <w:lang w:val="en-US" w:eastAsia="zh-CN"/>
              </w:rPr>
              <w:t>开工日期</w:t>
            </w:r>
          </w:p>
        </w:tc>
        <w:tc>
          <w:tcPr>
            <w:tcW w:w="3150" w:type="dxa"/>
          </w:tcPr>
          <w:p>
            <w:pPr>
              <w:rPr>
                <w:rFonts w:hint="eastAsia"/>
                <w:vertAlign w:val="baseline"/>
                <w:lang w:val="en-US" w:eastAsia="zh-CN"/>
              </w:rPr>
            </w:pPr>
          </w:p>
        </w:tc>
        <w:tc>
          <w:tcPr>
            <w:tcW w:w="1965" w:type="dxa"/>
          </w:tcPr>
          <w:p>
            <w:pPr>
              <w:rPr>
                <w:rFonts w:hint="eastAsia"/>
                <w:vertAlign w:val="baseline"/>
                <w:lang w:val="en-US" w:eastAsia="zh-CN"/>
              </w:rPr>
            </w:pPr>
            <w:r>
              <w:rPr>
                <w:rFonts w:hint="eastAsia"/>
                <w:sz w:val="28"/>
                <w:szCs w:val="28"/>
                <w:vertAlign w:val="baseline"/>
                <w:lang w:val="en-US" w:eastAsia="zh-CN"/>
              </w:rPr>
              <w:t>竣工日期</w:t>
            </w:r>
          </w:p>
        </w:tc>
        <w:tc>
          <w:tcPr>
            <w:tcW w:w="2970"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5" w:type="dxa"/>
          </w:tcPr>
          <w:p>
            <w:pPr>
              <w:rPr>
                <w:rFonts w:hint="eastAsia"/>
                <w:sz w:val="28"/>
                <w:szCs w:val="28"/>
                <w:vertAlign w:val="baseline"/>
                <w:lang w:val="en-US" w:eastAsia="zh-CN"/>
              </w:rPr>
            </w:pPr>
            <w:r>
              <w:rPr>
                <w:rFonts w:hint="eastAsia"/>
                <w:sz w:val="28"/>
                <w:szCs w:val="28"/>
                <w:vertAlign w:val="baseline"/>
                <w:lang w:val="en-US" w:eastAsia="zh-CN"/>
              </w:rPr>
              <w:t>结算编制单位</w:t>
            </w:r>
          </w:p>
        </w:tc>
        <w:tc>
          <w:tcPr>
            <w:tcW w:w="3150" w:type="dxa"/>
          </w:tcPr>
          <w:p>
            <w:pPr>
              <w:rPr>
                <w:rFonts w:hint="eastAsia"/>
                <w:vertAlign w:val="baseline"/>
                <w:lang w:val="en-US" w:eastAsia="zh-CN"/>
              </w:rPr>
            </w:pPr>
          </w:p>
        </w:tc>
        <w:tc>
          <w:tcPr>
            <w:tcW w:w="1965" w:type="dxa"/>
          </w:tcPr>
          <w:p>
            <w:pPr>
              <w:rPr>
                <w:rFonts w:hint="eastAsia"/>
                <w:vertAlign w:val="baseline"/>
                <w:lang w:val="en-US" w:eastAsia="zh-CN"/>
              </w:rPr>
            </w:pPr>
            <w:r>
              <w:rPr>
                <w:rFonts w:hint="eastAsia"/>
                <w:sz w:val="28"/>
                <w:szCs w:val="28"/>
                <w:vertAlign w:val="baseline"/>
                <w:lang w:val="en-US" w:eastAsia="zh-CN"/>
              </w:rPr>
              <w:t>资质等级</w:t>
            </w:r>
          </w:p>
        </w:tc>
        <w:tc>
          <w:tcPr>
            <w:tcW w:w="2970"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295" w:type="dxa"/>
          </w:tcPr>
          <w:p>
            <w:pPr>
              <w:rPr>
                <w:rFonts w:hint="eastAsia"/>
                <w:sz w:val="28"/>
                <w:szCs w:val="28"/>
                <w:vertAlign w:val="baseline"/>
                <w:lang w:val="en-US" w:eastAsia="zh-CN"/>
              </w:rPr>
            </w:pPr>
            <w:r>
              <w:rPr>
                <w:rFonts w:hint="eastAsia"/>
                <w:sz w:val="28"/>
                <w:szCs w:val="28"/>
                <w:vertAlign w:val="baseline"/>
                <w:lang w:val="en-US" w:eastAsia="zh-CN"/>
              </w:rPr>
              <w:t>结算审核单位</w:t>
            </w:r>
          </w:p>
        </w:tc>
        <w:tc>
          <w:tcPr>
            <w:tcW w:w="3150" w:type="dxa"/>
          </w:tcPr>
          <w:p>
            <w:pPr>
              <w:rPr>
                <w:rFonts w:hint="eastAsia"/>
                <w:vertAlign w:val="baseline"/>
                <w:lang w:val="en-US" w:eastAsia="zh-CN"/>
              </w:rPr>
            </w:pPr>
          </w:p>
        </w:tc>
        <w:tc>
          <w:tcPr>
            <w:tcW w:w="1965" w:type="dxa"/>
          </w:tcPr>
          <w:p>
            <w:pPr>
              <w:rPr>
                <w:rFonts w:hint="eastAsia"/>
                <w:vertAlign w:val="baseline"/>
                <w:lang w:val="en-US" w:eastAsia="zh-CN"/>
              </w:rPr>
            </w:pPr>
            <w:r>
              <w:rPr>
                <w:rFonts w:hint="eastAsia"/>
                <w:sz w:val="28"/>
                <w:szCs w:val="28"/>
                <w:vertAlign w:val="baseline"/>
                <w:lang w:val="en-US" w:eastAsia="zh-CN"/>
              </w:rPr>
              <w:t>资质等级</w:t>
            </w:r>
          </w:p>
        </w:tc>
        <w:tc>
          <w:tcPr>
            <w:tcW w:w="2970"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5" w:hRule="atLeast"/>
        </w:trPr>
        <w:tc>
          <w:tcPr>
            <w:tcW w:w="5445" w:type="dxa"/>
            <w:gridSpan w:val="2"/>
          </w:tcPr>
          <w:p>
            <w:pPr>
              <w:rPr>
                <w:rFonts w:hint="eastAsia"/>
                <w:vertAlign w:val="baseline"/>
                <w:lang w:val="en-US" w:eastAsia="zh-CN"/>
              </w:rPr>
            </w:pPr>
          </w:p>
          <w:p>
            <w:pPr>
              <w:rPr>
                <w:rFonts w:hint="eastAsia"/>
                <w:vertAlign w:val="baseline"/>
                <w:lang w:val="en-US" w:eastAsia="zh-CN"/>
              </w:rPr>
            </w:pPr>
          </w:p>
          <w:p>
            <w:pPr>
              <w:rPr>
                <w:rFonts w:hint="eastAsia"/>
                <w:sz w:val="28"/>
                <w:szCs w:val="28"/>
                <w:vertAlign w:val="baseline"/>
                <w:lang w:val="en-US" w:eastAsia="zh-CN"/>
              </w:rPr>
            </w:pPr>
            <w:r>
              <w:rPr>
                <w:rFonts w:hint="eastAsia"/>
                <w:sz w:val="28"/>
                <w:szCs w:val="28"/>
                <w:vertAlign w:val="baseline"/>
                <w:lang w:val="en-US" w:eastAsia="zh-CN"/>
              </w:rPr>
              <w:t>发包人：（公章）</w:t>
            </w:r>
          </w:p>
          <w:p>
            <w:pPr>
              <w:rPr>
                <w:rFonts w:hint="eastAsia"/>
                <w:sz w:val="28"/>
                <w:szCs w:val="28"/>
                <w:vertAlign w:val="baseline"/>
                <w:lang w:val="en-US" w:eastAsia="zh-CN"/>
              </w:rPr>
            </w:pPr>
          </w:p>
          <w:p>
            <w:pPr>
              <w:rPr>
                <w:rFonts w:hint="eastAsia"/>
                <w:sz w:val="28"/>
                <w:szCs w:val="28"/>
                <w:vertAlign w:val="baseline"/>
                <w:lang w:val="en-US" w:eastAsia="zh-CN"/>
              </w:rPr>
            </w:pPr>
            <w:r>
              <w:rPr>
                <w:rFonts w:hint="eastAsia"/>
                <w:sz w:val="28"/>
                <w:szCs w:val="28"/>
                <w:vertAlign w:val="baseline"/>
                <w:lang w:val="en-US" w:eastAsia="zh-CN"/>
              </w:rPr>
              <w:t>法人代表人：（签字或盖章）</w:t>
            </w:r>
          </w:p>
        </w:tc>
        <w:tc>
          <w:tcPr>
            <w:tcW w:w="4935" w:type="dxa"/>
            <w:gridSpan w:val="2"/>
          </w:tcPr>
          <w:p>
            <w:pPr>
              <w:rPr>
                <w:rFonts w:hint="eastAsia"/>
                <w:vertAlign w:val="baseline"/>
                <w:lang w:val="en-US" w:eastAsia="zh-CN"/>
              </w:rPr>
            </w:pPr>
          </w:p>
          <w:p>
            <w:pPr>
              <w:rPr>
                <w:rFonts w:hint="eastAsia"/>
                <w:sz w:val="28"/>
                <w:szCs w:val="28"/>
                <w:vertAlign w:val="baseline"/>
                <w:lang w:val="en-US" w:eastAsia="zh-CN"/>
              </w:rPr>
            </w:pPr>
            <w:r>
              <w:rPr>
                <w:rFonts w:hint="eastAsia"/>
                <w:sz w:val="28"/>
                <w:szCs w:val="28"/>
                <w:vertAlign w:val="baseline"/>
                <w:lang w:val="en-US" w:eastAsia="zh-CN"/>
              </w:rPr>
              <w:t>承包人：（公章）</w:t>
            </w:r>
          </w:p>
          <w:p>
            <w:pPr>
              <w:rPr>
                <w:rFonts w:hint="eastAsia"/>
                <w:sz w:val="28"/>
                <w:szCs w:val="28"/>
                <w:vertAlign w:val="baseline"/>
                <w:lang w:val="en-US" w:eastAsia="zh-CN"/>
              </w:rPr>
            </w:pPr>
          </w:p>
          <w:p>
            <w:pPr>
              <w:rPr>
                <w:rFonts w:hint="eastAsia"/>
                <w:vertAlign w:val="baseline"/>
                <w:lang w:val="en-US" w:eastAsia="zh-CN"/>
              </w:rPr>
            </w:pPr>
            <w:r>
              <w:rPr>
                <w:rFonts w:hint="eastAsia"/>
                <w:sz w:val="28"/>
                <w:szCs w:val="28"/>
                <w:vertAlign w:val="baseline"/>
                <w:lang w:val="en-US" w:eastAsia="zh-CN"/>
              </w:rPr>
              <w:t>法人代表人：（签字或盖章）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0380" w:type="dxa"/>
            <w:gridSpan w:val="4"/>
          </w:tcPr>
          <w:p>
            <w:pPr>
              <w:rPr>
                <w:rFonts w:hint="eastAsia"/>
                <w:sz w:val="28"/>
                <w:szCs w:val="28"/>
                <w:vertAlign w:val="baseline"/>
                <w:lang w:val="en-US" w:eastAsia="zh-CN"/>
              </w:rPr>
            </w:pPr>
            <w:r>
              <w:rPr>
                <w:rFonts w:hint="eastAsia"/>
                <w:sz w:val="28"/>
                <w:szCs w:val="28"/>
                <w:vertAlign w:val="baseline"/>
                <w:lang w:val="en-US" w:eastAsia="zh-CN"/>
              </w:rPr>
              <w:t>市建设工程造价管理备案意见：</w:t>
            </w:r>
          </w:p>
          <w:p>
            <w:pPr>
              <w:rPr>
                <w:rFonts w:hint="eastAsia"/>
                <w:sz w:val="28"/>
                <w:szCs w:val="28"/>
                <w:vertAlign w:val="baseline"/>
                <w:lang w:val="en-US" w:eastAsia="zh-CN"/>
              </w:rPr>
            </w:pPr>
          </w:p>
          <w:p>
            <w:pPr>
              <w:rPr>
                <w:rFonts w:hint="eastAsia"/>
                <w:sz w:val="28"/>
                <w:szCs w:val="28"/>
                <w:vertAlign w:val="baseline"/>
                <w:lang w:val="en-US" w:eastAsia="zh-CN"/>
              </w:rPr>
            </w:pPr>
            <w:r>
              <w:rPr>
                <w:rFonts w:hint="eastAsia"/>
                <w:sz w:val="28"/>
                <w:szCs w:val="28"/>
                <w:vertAlign w:val="baseline"/>
                <w:lang w:val="en-US" w:eastAsia="zh-CN"/>
              </w:rPr>
              <w:t xml:space="preserve">备案经办人：        单位负责人：          市造价处备案专用章：                                                    </w:t>
            </w:r>
          </w:p>
          <w:p>
            <w:pPr>
              <w:rPr>
                <w:rFonts w:hint="eastAsia"/>
                <w:vertAlign w:val="baseline"/>
                <w:lang w:val="en-US" w:eastAsia="zh-CN"/>
              </w:rPr>
            </w:pPr>
            <w:r>
              <w:rPr>
                <w:rFonts w:hint="eastAsia"/>
                <w:sz w:val="28"/>
                <w:szCs w:val="28"/>
                <w:vertAlign w:val="baseline"/>
                <w:lang w:val="en-US" w:eastAsia="zh-CN"/>
              </w:rPr>
              <w:t xml:space="preserve">                                               年      月      日</w:t>
            </w:r>
          </w:p>
        </w:tc>
      </w:tr>
    </w:tbl>
    <w:p>
      <w:pPr>
        <w:rPr>
          <w:rFonts w:hint="eastAsia"/>
          <w:sz w:val="21"/>
          <w:szCs w:val="21"/>
          <w:lang w:val="en-US" w:eastAsia="zh-CN"/>
        </w:rPr>
      </w:pPr>
      <w:r>
        <w:rPr>
          <w:rFonts w:hint="eastAsia"/>
          <w:sz w:val="21"/>
          <w:szCs w:val="21"/>
          <w:lang w:val="en-US" w:eastAsia="zh-CN"/>
        </w:rPr>
        <w:t>注：市建设工程造价管理处备案一份、发包人办理竣工验收备案时提交建设主管部门备案管理办公室一份、承包人一份。</w:t>
      </w:r>
    </w:p>
    <w:p>
      <w:pPr>
        <w:jc w:val="both"/>
        <w:rPr>
          <w:rFonts w:hint="eastAsia"/>
          <w:b/>
          <w:bCs/>
          <w:sz w:val="36"/>
          <w:szCs w:val="36"/>
          <w:lang w:val="en-US" w:eastAsia="zh-CN"/>
        </w:rPr>
      </w:pPr>
      <w:r>
        <w:rPr>
          <w:rFonts w:hint="eastAsia"/>
          <w:b/>
          <w:bCs/>
          <w:sz w:val="32"/>
          <w:szCs w:val="32"/>
          <w:lang w:val="en-US" w:eastAsia="zh-CN"/>
        </w:rPr>
        <w:t xml:space="preserve">附件10-4 </w:t>
      </w:r>
      <w:r>
        <w:rPr>
          <w:rFonts w:hint="eastAsia"/>
          <w:b/>
          <w:bCs/>
          <w:sz w:val="36"/>
          <w:szCs w:val="36"/>
          <w:lang w:val="en-US" w:eastAsia="zh-CN"/>
        </w:rPr>
        <w:t xml:space="preserve">     建设工程结算报告备案登记表</w:t>
      </w:r>
    </w:p>
    <w:p>
      <w:pPr>
        <w:jc w:val="both"/>
        <w:rPr>
          <w:rFonts w:hint="eastAsia"/>
          <w:b/>
          <w:bCs/>
          <w:lang w:val="en-US" w:eastAsia="zh-CN"/>
        </w:rPr>
      </w:pPr>
      <w:r>
        <w:rPr>
          <w:rFonts w:hint="eastAsia"/>
          <w:lang w:val="en-US" w:eastAsia="zh-CN"/>
        </w:rPr>
        <w:t xml:space="preserve">                                           </w:t>
      </w:r>
      <w:r>
        <w:rPr>
          <w:rFonts w:hint="eastAsia"/>
          <w:b/>
          <w:bCs/>
          <w:sz w:val="28"/>
          <w:szCs w:val="28"/>
          <w:lang w:val="en-US" w:eastAsia="zh-CN"/>
        </w:rPr>
        <w:t>编号：</w:t>
      </w:r>
    </w:p>
    <w:tbl>
      <w:tblPr>
        <w:tblStyle w:val="11"/>
        <w:tblW w:w="10380" w:type="dxa"/>
        <w:tblInd w:w="-7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5"/>
        <w:gridCol w:w="3150"/>
        <w:gridCol w:w="1965"/>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2295" w:type="dxa"/>
          </w:tcPr>
          <w:p>
            <w:pPr>
              <w:rPr>
                <w:rFonts w:hint="eastAsia"/>
                <w:vertAlign w:val="baseline"/>
                <w:lang w:val="en-US" w:eastAsia="zh-CN"/>
              </w:rPr>
            </w:pPr>
            <w:r>
              <w:rPr>
                <w:rFonts w:hint="eastAsia"/>
                <w:sz w:val="28"/>
                <w:szCs w:val="28"/>
                <w:lang w:val="en-US" w:eastAsia="zh-CN"/>
              </w:rPr>
              <w:t>工程名称</w:t>
            </w:r>
          </w:p>
        </w:tc>
        <w:tc>
          <w:tcPr>
            <w:tcW w:w="8085" w:type="dxa"/>
            <w:gridSpan w:val="3"/>
          </w:tcPr>
          <w:p>
            <w:pPr>
              <w:rPr>
                <w:rFonts w:hint="eastAsia"/>
                <w:vertAlign w:val="baseline"/>
                <w:lang w:val="en-US" w:eastAsia="zh-CN"/>
              </w:rPr>
            </w:pPr>
            <w:r>
              <w:rPr>
                <w:rFonts w:hint="eastAsia"/>
                <w:vertAlign w:val="baseline"/>
                <w:lang w:val="en-US" w:eastAsia="zh-CN"/>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5" w:type="dxa"/>
          </w:tcPr>
          <w:p>
            <w:pPr>
              <w:rPr>
                <w:rFonts w:hint="eastAsia"/>
                <w:vertAlign w:val="baseline"/>
                <w:lang w:val="en-US" w:eastAsia="zh-CN"/>
              </w:rPr>
            </w:pPr>
            <w:r>
              <w:rPr>
                <w:rFonts w:hint="eastAsia"/>
                <w:sz w:val="28"/>
                <w:szCs w:val="28"/>
                <w:vertAlign w:val="baseline"/>
                <w:lang w:val="en-US" w:eastAsia="zh-CN"/>
              </w:rPr>
              <w:t>工程地址</w:t>
            </w:r>
          </w:p>
        </w:tc>
        <w:tc>
          <w:tcPr>
            <w:tcW w:w="8085" w:type="dxa"/>
            <w:gridSpan w:val="3"/>
          </w:tcPr>
          <w:p>
            <w:pPr>
              <w:rPr>
                <w:rFonts w:hint="eastAsia"/>
                <w:vertAlign w:val="baseline"/>
                <w:lang w:val="en-US" w:eastAsia="zh-CN"/>
              </w:rPr>
            </w:pPr>
            <w:r>
              <w:rPr>
                <w:rFonts w:hint="eastAsia"/>
                <w:vertAlign w:val="baseline"/>
                <w:lang w:val="en-US" w:eastAsia="zh-CN"/>
              </w:rPr>
              <w:t>贺州市八步区XX街道XX号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2295" w:type="dxa"/>
          </w:tcPr>
          <w:p>
            <w:pPr>
              <w:rPr>
                <w:rFonts w:hint="eastAsia"/>
                <w:vertAlign w:val="baseline"/>
                <w:lang w:val="en-US" w:eastAsia="zh-CN"/>
              </w:rPr>
            </w:pPr>
            <w:r>
              <w:rPr>
                <w:rFonts w:hint="eastAsia"/>
                <w:sz w:val="28"/>
                <w:szCs w:val="28"/>
                <w:vertAlign w:val="baseline"/>
                <w:lang w:val="en-US" w:eastAsia="zh-CN"/>
              </w:rPr>
              <w:t>结构类型</w:t>
            </w:r>
          </w:p>
        </w:tc>
        <w:tc>
          <w:tcPr>
            <w:tcW w:w="3150" w:type="dxa"/>
          </w:tcPr>
          <w:p>
            <w:pPr>
              <w:rPr>
                <w:rFonts w:hint="eastAsia"/>
                <w:vertAlign w:val="baseline"/>
                <w:lang w:val="en-US" w:eastAsia="zh-CN"/>
              </w:rPr>
            </w:pPr>
            <w:r>
              <w:rPr>
                <w:rFonts w:hint="eastAsia"/>
                <w:vertAlign w:val="baseline"/>
                <w:lang w:val="en-US" w:eastAsia="zh-CN"/>
              </w:rPr>
              <w:t>框架结构</w:t>
            </w:r>
          </w:p>
        </w:tc>
        <w:tc>
          <w:tcPr>
            <w:tcW w:w="1965" w:type="dxa"/>
          </w:tcPr>
          <w:p>
            <w:pPr>
              <w:rPr>
                <w:rFonts w:hint="eastAsia"/>
                <w:vertAlign w:val="baseline"/>
                <w:lang w:val="en-US" w:eastAsia="zh-CN"/>
              </w:rPr>
            </w:pPr>
            <w:r>
              <w:rPr>
                <w:rFonts w:hint="eastAsia"/>
                <w:sz w:val="28"/>
                <w:szCs w:val="28"/>
                <w:vertAlign w:val="baseline"/>
                <w:lang w:val="en-US" w:eastAsia="zh-CN"/>
              </w:rPr>
              <w:t>建筑面积</w:t>
            </w:r>
          </w:p>
        </w:tc>
        <w:tc>
          <w:tcPr>
            <w:tcW w:w="2970" w:type="dxa"/>
          </w:tcPr>
          <w:p>
            <w:pPr>
              <w:rPr>
                <w:rFonts w:hint="eastAsia"/>
                <w:vertAlign w:val="baseline"/>
                <w:lang w:val="en-US" w:eastAsia="zh-CN"/>
              </w:rPr>
            </w:pPr>
            <w:r>
              <w:rPr>
                <w:rFonts w:hint="eastAsia"/>
                <w:vertAlign w:val="baseline"/>
                <w:lang w:val="en-US" w:eastAsia="zh-CN"/>
              </w:rPr>
              <w:t>10000</w:t>
            </w:r>
            <w:r>
              <w:rPr>
                <w:rFonts w:hint="eastAsia" w:ascii="宋体" w:hAnsi="宋体" w:eastAsia="宋体" w:cs="宋体"/>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5" w:type="dxa"/>
          </w:tcPr>
          <w:p>
            <w:pPr>
              <w:rPr>
                <w:rFonts w:hint="eastAsia"/>
                <w:vertAlign w:val="baseline"/>
                <w:lang w:val="en-US" w:eastAsia="zh-CN"/>
              </w:rPr>
            </w:pPr>
            <w:r>
              <w:rPr>
                <w:rFonts w:hint="eastAsia"/>
                <w:sz w:val="28"/>
                <w:szCs w:val="28"/>
                <w:vertAlign w:val="baseline"/>
                <w:lang w:val="en-US" w:eastAsia="zh-CN"/>
              </w:rPr>
              <w:t>合同价（中标价</w:t>
            </w:r>
            <w:r>
              <w:rPr>
                <w:rFonts w:hint="eastAsia"/>
                <w:vertAlign w:val="baseline"/>
                <w:lang w:val="en-US" w:eastAsia="zh-CN"/>
              </w:rPr>
              <w:t>）</w:t>
            </w:r>
          </w:p>
        </w:tc>
        <w:tc>
          <w:tcPr>
            <w:tcW w:w="3150" w:type="dxa"/>
          </w:tcPr>
          <w:p>
            <w:pPr>
              <w:rPr>
                <w:rFonts w:hint="eastAsia"/>
                <w:vertAlign w:val="baseline"/>
                <w:lang w:val="en-US" w:eastAsia="zh-CN"/>
              </w:rPr>
            </w:pPr>
            <w:r>
              <w:rPr>
                <w:rFonts w:hint="eastAsia"/>
                <w:vertAlign w:val="baseline"/>
                <w:lang w:val="en-US" w:eastAsia="zh-CN"/>
              </w:rPr>
              <w:t>XXXX万元</w:t>
            </w:r>
          </w:p>
        </w:tc>
        <w:tc>
          <w:tcPr>
            <w:tcW w:w="1965" w:type="dxa"/>
          </w:tcPr>
          <w:p>
            <w:pPr>
              <w:rPr>
                <w:rFonts w:hint="eastAsia"/>
                <w:vertAlign w:val="baseline"/>
                <w:lang w:val="en-US" w:eastAsia="zh-CN"/>
              </w:rPr>
            </w:pPr>
            <w:r>
              <w:rPr>
                <w:rFonts w:hint="eastAsia"/>
                <w:sz w:val="28"/>
                <w:szCs w:val="28"/>
                <w:vertAlign w:val="baseline"/>
                <w:lang w:val="en-US" w:eastAsia="zh-CN"/>
              </w:rPr>
              <w:t>结算价</w:t>
            </w:r>
          </w:p>
        </w:tc>
        <w:tc>
          <w:tcPr>
            <w:tcW w:w="2970" w:type="dxa"/>
          </w:tcPr>
          <w:p>
            <w:pPr>
              <w:rPr>
                <w:rFonts w:hint="eastAsia"/>
                <w:vertAlign w:val="baseline"/>
                <w:lang w:val="en-US" w:eastAsia="zh-CN"/>
              </w:rPr>
            </w:pPr>
            <w:r>
              <w:rPr>
                <w:rFonts w:hint="eastAsia"/>
                <w:vertAlign w:val="baseline"/>
                <w:lang w:val="en-US" w:eastAsia="zh-CN"/>
              </w:rPr>
              <w:t>XXXX万元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5" w:type="dxa"/>
          </w:tcPr>
          <w:p>
            <w:pPr>
              <w:rPr>
                <w:rFonts w:hint="eastAsia"/>
                <w:sz w:val="28"/>
                <w:szCs w:val="28"/>
                <w:vertAlign w:val="baseline"/>
                <w:lang w:val="en-US" w:eastAsia="zh-CN"/>
              </w:rPr>
            </w:pPr>
            <w:r>
              <w:rPr>
                <w:rFonts w:hint="eastAsia"/>
                <w:sz w:val="28"/>
                <w:szCs w:val="28"/>
                <w:vertAlign w:val="baseline"/>
                <w:lang w:val="en-US" w:eastAsia="zh-CN"/>
              </w:rPr>
              <w:t>付款方式</w:t>
            </w:r>
          </w:p>
        </w:tc>
        <w:tc>
          <w:tcPr>
            <w:tcW w:w="3150" w:type="dxa"/>
          </w:tcPr>
          <w:p>
            <w:pPr>
              <w:rPr>
                <w:rFonts w:hint="eastAsia"/>
                <w:vertAlign w:val="baseline"/>
                <w:lang w:val="en-US" w:eastAsia="zh-CN"/>
              </w:rPr>
            </w:pPr>
            <w:r>
              <w:rPr>
                <w:rFonts w:hint="eastAsia"/>
                <w:vertAlign w:val="baseline"/>
                <w:lang w:val="en-US" w:eastAsia="zh-CN"/>
              </w:rPr>
              <w:t>XXX</w:t>
            </w:r>
          </w:p>
        </w:tc>
        <w:tc>
          <w:tcPr>
            <w:tcW w:w="1965" w:type="dxa"/>
          </w:tcPr>
          <w:p>
            <w:pPr>
              <w:rPr>
                <w:rFonts w:hint="eastAsia"/>
                <w:vertAlign w:val="baseline"/>
                <w:lang w:val="en-US" w:eastAsia="zh-CN"/>
              </w:rPr>
            </w:pPr>
            <w:r>
              <w:rPr>
                <w:rFonts w:hint="eastAsia"/>
                <w:vertAlign w:val="baseline"/>
                <w:lang w:val="en-US" w:eastAsia="zh-CN"/>
              </w:rPr>
              <w:t>计价方式</w:t>
            </w:r>
          </w:p>
        </w:tc>
        <w:tc>
          <w:tcPr>
            <w:tcW w:w="2970" w:type="dxa"/>
          </w:tcPr>
          <w:p>
            <w:pPr>
              <w:rPr>
                <w:rFonts w:hint="eastAsia"/>
                <w:vertAlign w:val="baseline"/>
                <w:lang w:val="en-US" w:eastAsia="zh-CN"/>
              </w:rPr>
            </w:pPr>
            <w:r>
              <w:rPr>
                <w:rFonts w:hint="eastAsia"/>
                <w:vertAlign w:val="baseline"/>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295" w:type="dxa"/>
          </w:tcPr>
          <w:p>
            <w:pPr>
              <w:rPr>
                <w:rFonts w:hint="eastAsia"/>
                <w:sz w:val="28"/>
                <w:szCs w:val="28"/>
                <w:vertAlign w:val="baseline"/>
                <w:lang w:val="en-US" w:eastAsia="zh-CN"/>
              </w:rPr>
            </w:pPr>
            <w:r>
              <w:rPr>
                <w:rFonts w:hint="eastAsia"/>
                <w:sz w:val="28"/>
                <w:szCs w:val="28"/>
                <w:vertAlign w:val="baseline"/>
                <w:lang w:val="en-US" w:eastAsia="zh-CN"/>
              </w:rPr>
              <w:t>发包人</w:t>
            </w:r>
          </w:p>
        </w:tc>
        <w:tc>
          <w:tcPr>
            <w:tcW w:w="3150" w:type="dxa"/>
          </w:tcPr>
          <w:p>
            <w:pPr>
              <w:rPr>
                <w:rFonts w:hint="eastAsia"/>
                <w:vertAlign w:val="baseline"/>
                <w:lang w:val="en-US" w:eastAsia="zh-CN"/>
              </w:rPr>
            </w:pPr>
            <w:r>
              <w:rPr>
                <w:rFonts w:hint="eastAsia"/>
                <w:vertAlign w:val="baseline"/>
                <w:lang w:val="en-US" w:eastAsia="zh-CN"/>
              </w:rPr>
              <w:t>张三</w:t>
            </w:r>
          </w:p>
        </w:tc>
        <w:tc>
          <w:tcPr>
            <w:tcW w:w="1965" w:type="dxa"/>
          </w:tcPr>
          <w:p>
            <w:pPr>
              <w:rPr>
                <w:rFonts w:hint="eastAsia"/>
                <w:vertAlign w:val="baseline"/>
                <w:lang w:val="en-US" w:eastAsia="zh-CN"/>
              </w:rPr>
            </w:pPr>
            <w:r>
              <w:rPr>
                <w:rFonts w:hint="eastAsia"/>
                <w:sz w:val="28"/>
                <w:szCs w:val="28"/>
                <w:vertAlign w:val="baseline"/>
                <w:lang w:val="en-US" w:eastAsia="zh-CN"/>
              </w:rPr>
              <w:t>联系人、电话</w:t>
            </w:r>
          </w:p>
        </w:tc>
        <w:tc>
          <w:tcPr>
            <w:tcW w:w="2970" w:type="dxa"/>
          </w:tcPr>
          <w:p>
            <w:pPr>
              <w:rPr>
                <w:rFonts w:hint="eastAsia"/>
                <w:vertAlign w:val="baseline"/>
                <w:lang w:val="en-US" w:eastAsia="zh-CN"/>
              </w:rPr>
            </w:pPr>
            <w:r>
              <w:rPr>
                <w:rFonts w:hint="eastAsia"/>
                <w:vertAlign w:val="baseline"/>
                <w:lang w:val="en-US" w:eastAsia="zh-CN"/>
              </w:rPr>
              <w:t>王五 183xxxxxxx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5" w:type="dxa"/>
          </w:tcPr>
          <w:p>
            <w:pPr>
              <w:rPr>
                <w:rFonts w:hint="eastAsia"/>
                <w:sz w:val="28"/>
                <w:szCs w:val="28"/>
                <w:vertAlign w:val="baseline"/>
                <w:lang w:val="en-US" w:eastAsia="zh-CN"/>
              </w:rPr>
            </w:pPr>
            <w:r>
              <w:rPr>
                <w:rFonts w:hint="eastAsia"/>
                <w:sz w:val="28"/>
                <w:szCs w:val="28"/>
                <w:vertAlign w:val="baseline"/>
                <w:lang w:val="en-US" w:eastAsia="zh-CN"/>
              </w:rPr>
              <w:t>承包人</w:t>
            </w:r>
          </w:p>
        </w:tc>
        <w:tc>
          <w:tcPr>
            <w:tcW w:w="3150" w:type="dxa"/>
          </w:tcPr>
          <w:p>
            <w:pPr>
              <w:rPr>
                <w:rFonts w:hint="eastAsia"/>
                <w:vertAlign w:val="baseline"/>
                <w:lang w:val="en-US" w:eastAsia="zh-CN"/>
              </w:rPr>
            </w:pPr>
            <w:r>
              <w:rPr>
                <w:rFonts w:hint="eastAsia"/>
                <w:vertAlign w:val="baseline"/>
                <w:lang w:val="en-US" w:eastAsia="zh-CN"/>
              </w:rPr>
              <w:t>李四</w:t>
            </w:r>
          </w:p>
        </w:tc>
        <w:tc>
          <w:tcPr>
            <w:tcW w:w="1965" w:type="dxa"/>
          </w:tcPr>
          <w:p>
            <w:pPr>
              <w:rPr>
                <w:rFonts w:hint="eastAsia"/>
                <w:vertAlign w:val="baseline"/>
                <w:lang w:val="en-US" w:eastAsia="zh-CN"/>
              </w:rPr>
            </w:pPr>
            <w:r>
              <w:rPr>
                <w:rFonts w:hint="eastAsia"/>
                <w:sz w:val="28"/>
                <w:szCs w:val="28"/>
                <w:vertAlign w:val="baseline"/>
                <w:lang w:val="en-US" w:eastAsia="zh-CN"/>
              </w:rPr>
              <w:t>联系人、电话</w:t>
            </w:r>
          </w:p>
        </w:tc>
        <w:tc>
          <w:tcPr>
            <w:tcW w:w="2970" w:type="dxa"/>
          </w:tcPr>
          <w:p>
            <w:pPr>
              <w:rPr>
                <w:rFonts w:hint="eastAsia"/>
                <w:vertAlign w:val="baseline"/>
                <w:lang w:val="en-US" w:eastAsia="zh-CN"/>
              </w:rPr>
            </w:pPr>
            <w:r>
              <w:rPr>
                <w:rFonts w:hint="eastAsia"/>
                <w:vertAlign w:val="baseline"/>
                <w:lang w:val="en-US" w:eastAsia="zh-CN"/>
              </w:rPr>
              <w:t>马六 183xxxxxxx</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295" w:type="dxa"/>
          </w:tcPr>
          <w:p>
            <w:pPr>
              <w:rPr>
                <w:rFonts w:hint="eastAsia"/>
                <w:sz w:val="28"/>
                <w:szCs w:val="28"/>
                <w:vertAlign w:val="baseline"/>
                <w:lang w:val="en-US" w:eastAsia="zh-CN"/>
              </w:rPr>
            </w:pPr>
            <w:r>
              <w:rPr>
                <w:rFonts w:hint="eastAsia"/>
                <w:sz w:val="28"/>
                <w:szCs w:val="28"/>
                <w:vertAlign w:val="baseline"/>
                <w:lang w:val="en-US" w:eastAsia="zh-CN"/>
              </w:rPr>
              <w:t>开工日期</w:t>
            </w:r>
          </w:p>
        </w:tc>
        <w:tc>
          <w:tcPr>
            <w:tcW w:w="3150" w:type="dxa"/>
          </w:tcPr>
          <w:p>
            <w:pPr>
              <w:rPr>
                <w:rFonts w:hint="eastAsia"/>
                <w:vertAlign w:val="baseline"/>
                <w:lang w:val="en-US" w:eastAsia="zh-CN"/>
              </w:rPr>
            </w:pPr>
            <w:r>
              <w:rPr>
                <w:rFonts w:hint="eastAsia"/>
                <w:vertAlign w:val="baseline"/>
                <w:lang w:val="en-US" w:eastAsia="zh-CN"/>
              </w:rPr>
              <w:t>XXXX年XX月XX日</w:t>
            </w:r>
          </w:p>
        </w:tc>
        <w:tc>
          <w:tcPr>
            <w:tcW w:w="1965" w:type="dxa"/>
          </w:tcPr>
          <w:p>
            <w:pPr>
              <w:rPr>
                <w:rFonts w:hint="eastAsia"/>
                <w:vertAlign w:val="baseline"/>
                <w:lang w:val="en-US" w:eastAsia="zh-CN"/>
              </w:rPr>
            </w:pPr>
            <w:r>
              <w:rPr>
                <w:rFonts w:hint="eastAsia"/>
                <w:sz w:val="28"/>
                <w:szCs w:val="28"/>
                <w:vertAlign w:val="baseline"/>
                <w:lang w:val="en-US" w:eastAsia="zh-CN"/>
              </w:rPr>
              <w:t>竣工日期</w:t>
            </w:r>
          </w:p>
        </w:tc>
        <w:tc>
          <w:tcPr>
            <w:tcW w:w="2970" w:type="dxa"/>
          </w:tcPr>
          <w:p>
            <w:pPr>
              <w:rPr>
                <w:rFonts w:hint="eastAsia"/>
                <w:vertAlign w:val="baseline"/>
                <w:lang w:val="en-US" w:eastAsia="zh-CN"/>
              </w:rPr>
            </w:pPr>
            <w:r>
              <w:rPr>
                <w:rFonts w:hint="eastAsia"/>
                <w:vertAlign w:val="baseline"/>
                <w:lang w:val="en-US" w:eastAsia="zh-CN"/>
              </w:rPr>
              <w:t>XXX年XX月XX日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5" w:type="dxa"/>
          </w:tcPr>
          <w:p>
            <w:pPr>
              <w:rPr>
                <w:rFonts w:hint="eastAsia"/>
                <w:sz w:val="28"/>
                <w:szCs w:val="28"/>
                <w:vertAlign w:val="baseline"/>
                <w:lang w:val="en-US" w:eastAsia="zh-CN"/>
              </w:rPr>
            </w:pPr>
            <w:r>
              <w:rPr>
                <w:rFonts w:hint="eastAsia"/>
                <w:sz w:val="28"/>
                <w:szCs w:val="28"/>
                <w:vertAlign w:val="baseline"/>
                <w:lang w:val="en-US" w:eastAsia="zh-CN"/>
              </w:rPr>
              <w:t>结算编制单位</w:t>
            </w:r>
          </w:p>
        </w:tc>
        <w:tc>
          <w:tcPr>
            <w:tcW w:w="3150" w:type="dxa"/>
          </w:tcPr>
          <w:p>
            <w:pPr>
              <w:rPr>
                <w:rFonts w:hint="eastAsia"/>
                <w:vertAlign w:val="baseline"/>
                <w:lang w:val="en-US" w:eastAsia="zh-CN"/>
              </w:rPr>
            </w:pPr>
            <w:r>
              <w:rPr>
                <w:rFonts w:hint="eastAsia"/>
                <w:vertAlign w:val="baseline"/>
                <w:lang w:val="en-US" w:eastAsia="zh-CN"/>
              </w:rPr>
              <w:t>XXXXX</w:t>
            </w:r>
          </w:p>
        </w:tc>
        <w:tc>
          <w:tcPr>
            <w:tcW w:w="1965" w:type="dxa"/>
          </w:tcPr>
          <w:p>
            <w:pPr>
              <w:rPr>
                <w:rFonts w:hint="eastAsia"/>
                <w:vertAlign w:val="baseline"/>
                <w:lang w:val="en-US" w:eastAsia="zh-CN"/>
              </w:rPr>
            </w:pPr>
            <w:r>
              <w:rPr>
                <w:rFonts w:hint="eastAsia"/>
                <w:sz w:val="28"/>
                <w:szCs w:val="28"/>
                <w:vertAlign w:val="baseline"/>
                <w:lang w:val="en-US" w:eastAsia="zh-CN"/>
              </w:rPr>
              <w:t>资质等级</w:t>
            </w:r>
          </w:p>
        </w:tc>
        <w:tc>
          <w:tcPr>
            <w:tcW w:w="2970" w:type="dxa"/>
          </w:tcPr>
          <w:p>
            <w:pPr>
              <w:rPr>
                <w:rFonts w:hint="eastAsia"/>
                <w:vertAlign w:val="baseline"/>
                <w:lang w:val="en-US" w:eastAsia="zh-CN"/>
              </w:rPr>
            </w:pPr>
            <w:r>
              <w:rPr>
                <w:rFonts w:hint="eastAsia"/>
                <w:vertAlign w:val="baseline"/>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295" w:type="dxa"/>
          </w:tcPr>
          <w:p>
            <w:pPr>
              <w:rPr>
                <w:rFonts w:hint="eastAsia"/>
                <w:sz w:val="28"/>
                <w:szCs w:val="28"/>
                <w:vertAlign w:val="baseline"/>
                <w:lang w:val="en-US" w:eastAsia="zh-CN"/>
              </w:rPr>
            </w:pPr>
            <w:r>
              <w:rPr>
                <w:rFonts w:hint="eastAsia"/>
                <w:sz w:val="28"/>
                <w:szCs w:val="28"/>
                <w:vertAlign w:val="baseline"/>
                <w:lang w:val="en-US" w:eastAsia="zh-CN"/>
              </w:rPr>
              <w:t>结算审核单位</w:t>
            </w:r>
          </w:p>
        </w:tc>
        <w:tc>
          <w:tcPr>
            <w:tcW w:w="3150" w:type="dxa"/>
          </w:tcPr>
          <w:p>
            <w:pPr>
              <w:rPr>
                <w:rFonts w:hint="eastAsia"/>
                <w:vertAlign w:val="baseline"/>
                <w:lang w:val="en-US" w:eastAsia="zh-CN"/>
              </w:rPr>
            </w:pPr>
            <w:r>
              <w:rPr>
                <w:rFonts w:hint="eastAsia"/>
                <w:vertAlign w:val="baseline"/>
                <w:lang w:val="en-US" w:eastAsia="zh-CN"/>
              </w:rPr>
              <w:t>XXXXX</w:t>
            </w:r>
          </w:p>
        </w:tc>
        <w:tc>
          <w:tcPr>
            <w:tcW w:w="1965" w:type="dxa"/>
          </w:tcPr>
          <w:p>
            <w:pPr>
              <w:rPr>
                <w:rFonts w:hint="eastAsia"/>
                <w:vertAlign w:val="baseline"/>
                <w:lang w:val="en-US" w:eastAsia="zh-CN"/>
              </w:rPr>
            </w:pPr>
            <w:r>
              <w:rPr>
                <w:rFonts w:hint="eastAsia"/>
                <w:sz w:val="28"/>
                <w:szCs w:val="28"/>
                <w:vertAlign w:val="baseline"/>
                <w:lang w:val="en-US" w:eastAsia="zh-CN"/>
              </w:rPr>
              <w:t>资质等级</w:t>
            </w:r>
          </w:p>
        </w:tc>
        <w:tc>
          <w:tcPr>
            <w:tcW w:w="2970" w:type="dxa"/>
          </w:tcPr>
          <w:p>
            <w:pPr>
              <w:rPr>
                <w:rFonts w:hint="eastAsia"/>
                <w:vertAlign w:val="baseline"/>
                <w:lang w:val="en-US" w:eastAsia="zh-CN"/>
              </w:rPr>
            </w:pPr>
            <w:r>
              <w:rPr>
                <w:rFonts w:hint="eastAsia"/>
                <w:vertAlign w:val="baseline"/>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5" w:hRule="atLeast"/>
        </w:trPr>
        <w:tc>
          <w:tcPr>
            <w:tcW w:w="5445" w:type="dxa"/>
            <w:gridSpan w:val="2"/>
          </w:tcPr>
          <w:p>
            <w:pPr>
              <w:rPr>
                <w:rFonts w:hint="eastAsia"/>
                <w:vertAlign w:val="baseline"/>
                <w:lang w:val="en-US" w:eastAsia="zh-CN"/>
              </w:rPr>
            </w:pPr>
          </w:p>
          <w:p>
            <w:pPr>
              <w:rPr>
                <w:rFonts w:hint="eastAsia"/>
                <w:vertAlign w:val="baseline"/>
                <w:lang w:val="en-US" w:eastAsia="zh-CN"/>
              </w:rPr>
            </w:pPr>
          </w:p>
          <w:p>
            <w:pPr>
              <w:rPr>
                <w:rFonts w:hint="eastAsia"/>
                <w:sz w:val="28"/>
                <w:szCs w:val="28"/>
                <w:vertAlign w:val="baseline"/>
                <w:lang w:val="en-US" w:eastAsia="zh-CN"/>
              </w:rPr>
            </w:pPr>
            <w:r>
              <w:rPr>
                <w:rFonts w:hint="eastAsia"/>
                <w:sz w:val="28"/>
                <w:szCs w:val="28"/>
                <w:vertAlign w:val="baseline"/>
                <w:lang w:val="en-US" w:eastAsia="zh-CN"/>
              </w:rPr>
              <w:t>发包人：（公章）</w:t>
            </w:r>
          </w:p>
          <w:p>
            <w:pPr>
              <w:rPr>
                <w:rFonts w:hint="eastAsia"/>
                <w:sz w:val="28"/>
                <w:szCs w:val="28"/>
                <w:vertAlign w:val="baseline"/>
                <w:lang w:val="en-US" w:eastAsia="zh-CN"/>
              </w:rPr>
            </w:pPr>
          </w:p>
          <w:p>
            <w:pPr>
              <w:rPr>
                <w:rFonts w:hint="eastAsia"/>
                <w:sz w:val="28"/>
                <w:szCs w:val="28"/>
                <w:vertAlign w:val="baseline"/>
                <w:lang w:val="en-US" w:eastAsia="zh-CN"/>
              </w:rPr>
            </w:pPr>
            <w:r>
              <w:rPr>
                <w:rFonts w:hint="eastAsia"/>
                <w:sz w:val="28"/>
                <w:szCs w:val="28"/>
                <w:vertAlign w:val="baseline"/>
                <w:lang w:val="en-US" w:eastAsia="zh-CN"/>
              </w:rPr>
              <w:t>法人代表人：（签字或盖章）</w:t>
            </w:r>
          </w:p>
        </w:tc>
        <w:tc>
          <w:tcPr>
            <w:tcW w:w="4935" w:type="dxa"/>
            <w:gridSpan w:val="2"/>
          </w:tcPr>
          <w:p>
            <w:pPr>
              <w:rPr>
                <w:rFonts w:hint="eastAsia"/>
                <w:vertAlign w:val="baseline"/>
                <w:lang w:val="en-US" w:eastAsia="zh-CN"/>
              </w:rPr>
            </w:pPr>
          </w:p>
          <w:p>
            <w:pPr>
              <w:rPr>
                <w:rFonts w:hint="eastAsia"/>
                <w:sz w:val="28"/>
                <w:szCs w:val="28"/>
                <w:vertAlign w:val="baseline"/>
                <w:lang w:val="en-US" w:eastAsia="zh-CN"/>
              </w:rPr>
            </w:pPr>
            <w:r>
              <w:rPr>
                <w:rFonts w:hint="eastAsia"/>
                <w:sz w:val="28"/>
                <w:szCs w:val="28"/>
                <w:vertAlign w:val="baseline"/>
                <w:lang w:val="en-US" w:eastAsia="zh-CN"/>
              </w:rPr>
              <w:t>承包人：（公章）</w:t>
            </w:r>
          </w:p>
          <w:p>
            <w:pPr>
              <w:rPr>
                <w:rFonts w:hint="eastAsia"/>
                <w:sz w:val="28"/>
                <w:szCs w:val="28"/>
                <w:vertAlign w:val="baseline"/>
                <w:lang w:val="en-US" w:eastAsia="zh-CN"/>
              </w:rPr>
            </w:pPr>
          </w:p>
          <w:p>
            <w:pPr>
              <w:rPr>
                <w:rFonts w:hint="eastAsia"/>
                <w:vertAlign w:val="baseline"/>
                <w:lang w:val="en-US" w:eastAsia="zh-CN"/>
              </w:rPr>
            </w:pPr>
            <w:r>
              <w:rPr>
                <w:rFonts w:hint="eastAsia"/>
                <w:sz w:val="28"/>
                <w:szCs w:val="28"/>
                <w:vertAlign w:val="baseline"/>
                <w:lang w:val="en-US" w:eastAsia="zh-CN"/>
              </w:rPr>
              <w:t>法人代表人：（签字或盖章）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0380" w:type="dxa"/>
            <w:gridSpan w:val="4"/>
          </w:tcPr>
          <w:p>
            <w:pPr>
              <w:rPr>
                <w:rFonts w:hint="eastAsia"/>
                <w:sz w:val="28"/>
                <w:szCs w:val="28"/>
                <w:vertAlign w:val="baseline"/>
                <w:lang w:val="en-US" w:eastAsia="zh-CN"/>
              </w:rPr>
            </w:pPr>
            <w:r>
              <w:rPr>
                <w:rFonts w:hint="eastAsia"/>
                <w:sz w:val="28"/>
                <w:szCs w:val="28"/>
                <w:vertAlign w:val="baseline"/>
                <w:lang w:val="en-US" w:eastAsia="zh-CN"/>
              </w:rPr>
              <w:t>市建设工程造价管理备案意见：</w:t>
            </w:r>
          </w:p>
          <w:p>
            <w:pPr>
              <w:rPr>
                <w:rFonts w:hint="eastAsia"/>
                <w:sz w:val="28"/>
                <w:szCs w:val="28"/>
                <w:vertAlign w:val="baseline"/>
                <w:lang w:val="en-US" w:eastAsia="zh-CN"/>
              </w:rPr>
            </w:pPr>
          </w:p>
          <w:p>
            <w:pPr>
              <w:rPr>
                <w:rFonts w:hint="eastAsia"/>
                <w:sz w:val="28"/>
                <w:szCs w:val="28"/>
                <w:vertAlign w:val="baseline"/>
                <w:lang w:val="en-US" w:eastAsia="zh-CN"/>
              </w:rPr>
            </w:pPr>
            <w:r>
              <w:rPr>
                <w:rFonts w:hint="eastAsia"/>
                <w:sz w:val="28"/>
                <w:szCs w:val="28"/>
                <w:vertAlign w:val="baseline"/>
                <w:lang w:val="en-US" w:eastAsia="zh-CN"/>
              </w:rPr>
              <w:t xml:space="preserve">备案经办人：        单位负责人：          市造价处备案专用章：                                                    </w:t>
            </w:r>
          </w:p>
          <w:p>
            <w:pPr>
              <w:rPr>
                <w:rFonts w:hint="eastAsia"/>
                <w:vertAlign w:val="baseline"/>
                <w:lang w:val="en-US" w:eastAsia="zh-CN"/>
              </w:rPr>
            </w:pPr>
            <w:r>
              <w:rPr>
                <w:rFonts w:hint="eastAsia"/>
                <w:sz w:val="28"/>
                <w:szCs w:val="28"/>
                <w:vertAlign w:val="baseline"/>
                <w:lang w:val="en-US" w:eastAsia="zh-CN"/>
              </w:rPr>
              <w:t xml:space="preserve">                                               年      月      日</w:t>
            </w:r>
          </w:p>
        </w:tc>
      </w:tr>
    </w:tbl>
    <w:p>
      <w:pPr>
        <w:rPr>
          <w:rFonts w:hint="eastAsia"/>
          <w:sz w:val="21"/>
          <w:szCs w:val="21"/>
          <w:lang w:val="en-US" w:eastAsia="zh-CN"/>
        </w:rPr>
      </w:pPr>
      <w:r>
        <w:rPr>
          <w:rFonts w:hint="eastAsia"/>
          <w:sz w:val="21"/>
          <w:szCs w:val="21"/>
          <w:lang w:val="en-US" w:eastAsia="zh-CN"/>
        </w:rPr>
        <w:t>注：市建设工程造价管理处备案一份、发包人办理竣工验收备案时提交建设主管部门备案管理办公室一份、承包人一份。</w:t>
      </w:r>
    </w:p>
    <w:p>
      <w:pP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附件10-5</w:t>
      </w:r>
    </w:p>
    <w:p>
      <w:pP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drawing>
          <wp:inline distT="0" distB="0" distL="114300" distR="114300">
            <wp:extent cx="5267960" cy="7450455"/>
            <wp:effectExtent l="0" t="0" r="5080" b="1905"/>
            <wp:docPr id="1" name="图片 1" descr="SKMBT_36317072016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KMBT_36317072016020"/>
                    <pic:cNvPicPr>
                      <a:picLocks noChangeAspect="1"/>
                    </pic:cNvPicPr>
                  </pic:nvPicPr>
                  <pic:blipFill>
                    <a:blip r:embed="rId6"/>
                    <a:stretch>
                      <a:fillRect/>
                    </a:stretch>
                  </pic:blipFill>
                  <pic:spPr>
                    <a:xfrm>
                      <a:off x="0" y="0"/>
                      <a:ext cx="5267960" cy="745045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3000509000000000000"/>
    <w:charset w:val="86"/>
    <w:family w:val="script"/>
    <w:pitch w:val="default"/>
    <w:sig w:usb0="00000001" w:usb1="080E0000" w:usb2="00000000" w:usb3="00000000" w:csb0="00040000" w:csb1="00000000"/>
  </w:font>
  <w:font w:name="方正黑体_GBK">
    <w:altName w:val="Times New Roman"/>
    <w:panose1 w:val="00000000000000000000"/>
    <w:charset w:val="00"/>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Iskoola Pota">
    <w:panose1 w:val="020B0502040204020203"/>
    <w:charset w:val="00"/>
    <w:family w:val="swiss"/>
    <w:pitch w:val="default"/>
    <w:sig w:usb0="00000003" w:usb1="00000000" w:usb2="00000200" w:usb3="00000000" w:csb0="20000001"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ZFSK--GBK1-0">
    <w:altName w:val="黑体"/>
    <w:panose1 w:val="00000000000000000000"/>
    <w:charset w:val="86"/>
    <w:family w:val="auto"/>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DengXian Light">
    <w:altName w:val="MingLiU"/>
    <w:panose1 w:val="00000000000000000000"/>
    <w:charset w:val="88"/>
    <w:family w:val="auto"/>
    <w:pitch w:val="default"/>
    <w:sig w:usb0="00000000" w:usb1="00000000" w:usb2="00000010" w:usb3="00000000" w:csb0="00100000" w:csb1="00000000"/>
  </w:font>
  <w:font w:name="宋体fal">
    <w:altName w:val="宋体"/>
    <w:panose1 w:val="00000000000000000000"/>
    <w:charset w:val="86"/>
    <w:family w:val="auto"/>
    <w:pitch w:val="default"/>
    <w:sig w:usb0="00000000" w:usb1="00000000" w:usb2="00000010" w:usb3="00000000" w:csb0="00040000" w:csb1="00000000"/>
  </w:font>
  <w:font w:name="黑体fal">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MingLiU">
    <w:panose1 w:val="02020509000000000000"/>
    <w:charset w:val="88"/>
    <w:family w:val="auto"/>
    <w:pitch w:val="default"/>
    <w:sig w:usb0="A00002FF" w:usb1="28CFFCFA" w:usb2="00000016" w:usb3="00000000" w:csb0="00100001" w:csb1="00000000"/>
  </w:font>
  <w:font w:name="方正舒体">
    <w:panose1 w:val="02010601030101010101"/>
    <w:charset w:val="86"/>
    <w:family w:val="auto"/>
    <w:pitch w:val="default"/>
    <w:sig w:usb0="00000003"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宋体 ，Arial">
    <w:altName w:val="宋体"/>
    <w:panose1 w:val="00000000000000000000"/>
    <w:charset w:val="86"/>
    <w:family w:val="roman"/>
    <w:pitch w:val="default"/>
    <w:sig w:usb0="00000000" w:usb1="00000000" w:usb2="00000010" w:usb3="00000000" w:csb0="00040000" w:csb1="00000000"/>
  </w:font>
  <w:font w:name="宋体-18030">
    <w:altName w:val="宋体"/>
    <w:panose1 w:val="02010609060101010101"/>
    <w:charset w:val="86"/>
    <w:family w:val="modern"/>
    <w:pitch w:val="default"/>
    <w:sig w:usb0="00000000" w:usb1="00000000" w:usb2="000A005E" w:usb3="00000000" w:csb0="00040001"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Cambria Math">
    <w:panose1 w:val="02040503050406030204"/>
    <w:charset w:val="01"/>
    <w:family w:val="auto"/>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Gulim">
    <w:panose1 w:val="020B0600000101010101"/>
    <w:charset w:val="81"/>
    <w:family w:val="swiss"/>
    <w:pitch w:val="default"/>
    <w:sig w:usb0="B00002AF" w:usb1="69D77CFB" w:usb2="00000030" w:usb3="00000000" w:csb0="4008009F" w:csb1="DFD70000"/>
  </w:font>
  <w:font w:name="@仿宋_GB2312">
    <w:panose1 w:val="02010609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adjustRightInd w:val="0"/>
      <w:ind w:left="300" w:leftChars="100" w:right="300" w:rightChars="100"/>
      <w:jc w:val="both"/>
      <w:rPr>
        <w:rStyle w:val="7"/>
        <w:rFonts w:hint="eastAsia" w:eastAsia="方正仿宋_GBK"/>
        <w:sz w:val="28"/>
        <w:szCs w:val="28"/>
      </w:rPr>
    </w:pPr>
    <w:r>
      <w:rPr>
        <w:rStyle w:val="7"/>
        <w:rFonts w:hint="eastAsia" w:eastAsia="方正仿宋_GBK"/>
        <w:sz w:val="28"/>
        <w:szCs w:val="28"/>
      </w:rPr>
      <w:t>—</w:t>
    </w:r>
    <w:r>
      <w:rPr>
        <w:rStyle w:val="7"/>
        <w:rFonts w:hint="eastAsia" w:eastAsia="方正仿宋_GBK"/>
        <w:spacing w:val="-20"/>
        <w:sz w:val="28"/>
        <w:szCs w:val="28"/>
      </w:rPr>
      <w:t xml:space="preserve"> </w:t>
    </w:r>
    <w:r>
      <w:rPr>
        <w:rStyle w:val="7"/>
        <w:rFonts w:eastAsia="方正仿宋_GBK"/>
        <w:sz w:val="28"/>
        <w:szCs w:val="28"/>
      </w:rPr>
      <w:fldChar w:fldCharType="begin"/>
    </w:r>
    <w:r>
      <w:rPr>
        <w:rStyle w:val="7"/>
        <w:rFonts w:eastAsia="方正仿宋_GBK"/>
        <w:sz w:val="28"/>
        <w:szCs w:val="28"/>
      </w:rPr>
      <w:instrText xml:space="preserve">PAGE  </w:instrText>
    </w:r>
    <w:r>
      <w:rPr>
        <w:rStyle w:val="7"/>
        <w:rFonts w:eastAsia="方正仿宋_GBK"/>
        <w:sz w:val="28"/>
        <w:szCs w:val="28"/>
      </w:rPr>
      <w:fldChar w:fldCharType="separate"/>
    </w:r>
    <w:r>
      <w:rPr>
        <w:rStyle w:val="7"/>
        <w:rFonts w:eastAsia="方正仿宋_GBK"/>
        <w:sz w:val="28"/>
        <w:szCs w:val="28"/>
      </w:rPr>
      <w:t>2</w:t>
    </w:r>
    <w:r>
      <w:rPr>
        <w:rStyle w:val="7"/>
        <w:rFonts w:eastAsia="方正仿宋_GBK"/>
        <w:sz w:val="28"/>
        <w:szCs w:val="28"/>
      </w:rPr>
      <w:fldChar w:fldCharType="end"/>
    </w:r>
    <w:r>
      <w:rPr>
        <w:rStyle w:val="7"/>
        <w:rFonts w:hint="eastAsia" w:eastAsia="方正仿宋_GBK"/>
        <w:spacing w:val="-20"/>
        <w:sz w:val="28"/>
        <w:szCs w:val="28"/>
      </w:rPr>
      <w:t xml:space="preserve"> </w:t>
    </w:r>
    <w:r>
      <w:rPr>
        <w:rStyle w:val="7"/>
        <w:rFonts w:hint="eastAsia" w:eastAsia="方正仿宋_GBK"/>
        <w:sz w:val="28"/>
        <w:szCs w:val="28"/>
      </w:rPr>
      <w:t>—</w:t>
    </w:r>
  </w:p>
  <w:p>
    <w:pPr>
      <w:pStyle w:val="2"/>
      <w:adjustRightInd w:val="0"/>
      <w:ind w:right="360" w:firstLine="360"/>
      <w:rPr>
        <w:rFonts w:hint="eastAsia" w:eastAsia="方正仿宋_GBK"/>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078DF"/>
    <w:rsid w:val="01B92B4F"/>
    <w:rsid w:val="04077E52"/>
    <w:rsid w:val="0509614A"/>
    <w:rsid w:val="15E73B17"/>
    <w:rsid w:val="177513E3"/>
    <w:rsid w:val="18A67D39"/>
    <w:rsid w:val="209C52D0"/>
    <w:rsid w:val="20C65568"/>
    <w:rsid w:val="2DA35E86"/>
    <w:rsid w:val="30B558F7"/>
    <w:rsid w:val="31E50E23"/>
    <w:rsid w:val="34E078DF"/>
    <w:rsid w:val="39D877E4"/>
    <w:rsid w:val="3F221E2B"/>
    <w:rsid w:val="410C7AAB"/>
    <w:rsid w:val="411B2805"/>
    <w:rsid w:val="4B67414C"/>
    <w:rsid w:val="4CC05914"/>
    <w:rsid w:val="4D34614D"/>
    <w:rsid w:val="4D9B6D0E"/>
    <w:rsid w:val="501308E3"/>
    <w:rsid w:val="54FC5107"/>
    <w:rsid w:val="6AAE09B2"/>
    <w:rsid w:val="753D4287"/>
    <w:rsid w:val="7ABC7CBF"/>
    <w:rsid w:val="7DA564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0"/>
      <w:szCs w:val="30"/>
      <w:lang w:val="en-US" w:eastAsia="zh-CN" w:bidi="ar-SA"/>
    </w:rPr>
  </w:style>
  <w:style w:type="character" w:default="1" w:styleId="5">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page number"/>
    <w:basedOn w:val="5"/>
    <w:qFormat/>
    <w:uiPriority w:val="0"/>
  </w:style>
  <w:style w:type="character" w:styleId="8">
    <w:name w:val="FollowedHyperlink"/>
    <w:basedOn w:val="5"/>
    <w:uiPriority w:val="0"/>
    <w:rPr>
      <w:color w:val="464445"/>
      <w:u w:val="none"/>
    </w:rPr>
  </w:style>
  <w:style w:type="character" w:styleId="9">
    <w:name w:val="Hyperlink"/>
    <w:basedOn w:val="5"/>
    <w:uiPriority w:val="0"/>
    <w:rPr>
      <w:color w:val="464445"/>
      <w:u w:val="none"/>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普通(网站)1"/>
    <w:basedOn w:val="1"/>
    <w:qFormat/>
    <w:uiPriority w:val="0"/>
    <w:pPr>
      <w:widowControl/>
      <w:jc w:val="left"/>
    </w:pPr>
    <w:rPr>
      <w:rFonts w:ascii="宋体" w:hAnsi="宋体" w:cs="宋体"/>
      <w:kern w:val="0"/>
      <w:sz w:val="24"/>
      <w:szCs w:val="24"/>
    </w:rPr>
  </w:style>
  <w:style w:type="character" w:customStyle="1" w:styleId="13">
    <w:name w:val="spanright"/>
    <w:basedOn w:val="5"/>
    <w:qFormat/>
    <w:uiPriority w:val="0"/>
  </w:style>
  <w:style w:type="character" w:customStyle="1" w:styleId="14">
    <w:name w:val="spanright1"/>
    <w:basedOn w:val="5"/>
    <w:qFormat/>
    <w:uiPriority w:val="0"/>
  </w:style>
  <w:style w:type="character" w:customStyle="1" w:styleId="15">
    <w:name w:val="spanright2"/>
    <w:basedOn w:val="5"/>
    <w:qFormat/>
    <w:uiPriority w:val="0"/>
    <w:rPr>
      <w:color w:val="666666"/>
      <w:sz w:val="14"/>
      <w:szCs w:val="14"/>
    </w:rPr>
  </w:style>
  <w:style w:type="character" w:customStyle="1" w:styleId="16">
    <w:name w:val="spanright3"/>
    <w:basedOn w:val="5"/>
    <w:qFormat/>
    <w:uiPriority w:val="0"/>
    <w:rPr>
      <w:color w:val="666666"/>
      <w:sz w:val="14"/>
      <w:szCs w:val="14"/>
    </w:rPr>
  </w:style>
  <w:style w:type="character" w:customStyle="1" w:styleId="17">
    <w:name w:val="sk_subnav_title"/>
    <w:basedOn w:val="5"/>
    <w:qFormat/>
    <w:uiPriority w:val="0"/>
  </w:style>
  <w:style w:type="character" w:customStyle="1" w:styleId="18">
    <w:name w:val="spanleft"/>
    <w:basedOn w:val="5"/>
    <w:qFormat/>
    <w:uiPriority w:val="0"/>
  </w:style>
  <w:style w:type="character" w:customStyle="1" w:styleId="19">
    <w:name w:val="spanleft1"/>
    <w:basedOn w:val="5"/>
    <w:qFormat/>
    <w:uiPriority w:val="0"/>
  </w:style>
  <w:style w:type="character" w:customStyle="1" w:styleId="20">
    <w:name w:val="spanright_69"/>
    <w:basedOn w:val="5"/>
    <w:qFormat/>
    <w:uiPriority w:val="0"/>
    <w:rPr>
      <w:color w:val="666666"/>
      <w:sz w:val="14"/>
      <w:szCs w:val="14"/>
    </w:rPr>
  </w:style>
  <w:style w:type="character" w:customStyle="1" w:styleId="21">
    <w:name w:val="span_left28"/>
    <w:basedOn w:val="5"/>
    <w:qFormat/>
    <w:uiPriority w:val="0"/>
    <w:rPr>
      <w:color w:val="666666"/>
      <w:sz w:val="14"/>
      <w:szCs w:val="14"/>
    </w:rPr>
  </w:style>
  <w:style w:type="character" w:customStyle="1" w:styleId="22">
    <w:name w:val="spantitle6"/>
    <w:basedOn w:val="5"/>
    <w:qFormat/>
    <w:uiPriority w:val="0"/>
    <w:rPr>
      <w:b/>
      <w:color w:val="FFFFFF"/>
    </w:rPr>
  </w:style>
  <w:style w:type="character" w:customStyle="1" w:styleId="23">
    <w:name w:val="spantitle7"/>
    <w:basedOn w:val="5"/>
    <w:qFormat/>
    <w:uiPriority w:val="0"/>
    <w:rPr>
      <w:b/>
      <w:color w:val="000000"/>
      <w:sz w:val="16"/>
      <w:szCs w:val="16"/>
    </w:rPr>
  </w:style>
  <w:style w:type="character" w:customStyle="1" w:styleId="24">
    <w:name w:val="spantitle8"/>
    <w:basedOn w:val="5"/>
    <w:qFormat/>
    <w:uiPriority w:val="0"/>
    <w:rPr>
      <w:b/>
      <w:color w:val="000000"/>
      <w:sz w:val="16"/>
      <w:szCs w:val="16"/>
    </w:rPr>
  </w:style>
  <w:style w:type="character" w:customStyle="1" w:styleId="25">
    <w:name w:val="spantitle9"/>
    <w:basedOn w:val="5"/>
    <w:qFormat/>
    <w:uiPriority w:val="0"/>
    <w:rPr>
      <w:b/>
      <w:color w:val="000000"/>
      <w:sz w:val="16"/>
      <w:szCs w:val="16"/>
    </w:rPr>
  </w:style>
  <w:style w:type="character" w:customStyle="1" w:styleId="26">
    <w:name w:val="spanmore4"/>
    <w:basedOn w:val="5"/>
    <w:qFormat/>
    <w:uiPriority w:val="0"/>
  </w:style>
  <w:style w:type="character" w:customStyle="1" w:styleId="27">
    <w:name w:val="spanmore5"/>
    <w:basedOn w:val="5"/>
    <w:qFormat/>
    <w:uiPriority w:val="0"/>
  </w:style>
  <w:style w:type="character" w:customStyle="1" w:styleId="28">
    <w:name w:val="spanmore6"/>
    <w:basedOn w:val="5"/>
    <w:qFormat/>
    <w:uiPriority w:val="0"/>
  </w:style>
  <w:style w:type="character" w:customStyle="1" w:styleId="29">
    <w:name w:val="spanmore7"/>
    <w:basedOn w:val="5"/>
    <w:qFormat/>
    <w:uiPriority w:val="0"/>
  </w:style>
  <w:style w:type="character" w:customStyle="1" w:styleId="30">
    <w:name w:val="spanright_shorter"/>
    <w:basedOn w:val="5"/>
    <w:qFormat/>
    <w:uiPriority w:val="0"/>
    <w:rPr>
      <w:color w:val="666666"/>
      <w:sz w:val="14"/>
      <w:szCs w:val="14"/>
    </w:rPr>
  </w:style>
  <w:style w:type="character" w:customStyle="1" w:styleId="31">
    <w:name w:val="spanright_short"/>
    <w:basedOn w:val="5"/>
    <w:qFormat/>
    <w:uiPriority w:val="0"/>
    <w:rPr>
      <w:color w:val="666666"/>
      <w:sz w:val="14"/>
      <w:szCs w:val="14"/>
    </w:rPr>
  </w:style>
  <w:style w:type="character" w:customStyle="1" w:styleId="32">
    <w:name w:val="spanright_80"/>
    <w:basedOn w:val="5"/>
    <w:qFormat/>
    <w:uiPriority w:val="0"/>
    <w:rPr>
      <w:color w:val="666666"/>
      <w:sz w:val="14"/>
      <w:szCs w:val="14"/>
    </w:rPr>
  </w:style>
  <w:style w:type="character" w:customStyle="1" w:styleId="33">
    <w:name w:val="spanright_long"/>
    <w:basedOn w:val="5"/>
    <w:qFormat/>
    <w:uiPriority w:val="0"/>
    <w:rPr>
      <w:color w:val="666666"/>
      <w:sz w:val="14"/>
      <w:szCs w:val="14"/>
    </w:rPr>
  </w:style>
  <w:style w:type="character" w:customStyle="1" w:styleId="34">
    <w:name w:val="spanright_mid"/>
    <w:basedOn w:val="5"/>
    <w:qFormat/>
    <w:uiPriority w:val="0"/>
    <w:rPr>
      <w:color w:val="666666"/>
      <w:sz w:val="14"/>
      <w:szCs w:val="14"/>
    </w:rPr>
  </w:style>
  <w:style w:type="character" w:customStyle="1" w:styleId="35">
    <w:name w:val="spanred"/>
    <w:basedOn w:val="5"/>
    <w:qFormat/>
    <w:uiPriority w:val="0"/>
    <w:rPr>
      <w:color w:val="E30000"/>
    </w:rPr>
  </w:style>
  <w:style w:type="character" w:customStyle="1" w:styleId="36">
    <w:name w:val="spanitalic"/>
    <w:basedOn w:val="5"/>
    <w:qFormat/>
    <w:uiPriority w:val="0"/>
    <w:rPr>
      <w:color w:val="666666"/>
      <w:sz w:val="14"/>
      <w:szCs w:val="14"/>
    </w:rPr>
  </w:style>
  <w:style w:type="character" w:customStyle="1" w:styleId="37">
    <w:name w:val="spantitle"/>
    <w:basedOn w:val="5"/>
    <w:qFormat/>
    <w:uiPriority w:val="0"/>
    <w:rPr>
      <w:b/>
      <w:color w:val="FFFFFF"/>
    </w:rPr>
  </w:style>
  <w:style w:type="character" w:customStyle="1" w:styleId="38">
    <w:name w:val="spantitle1"/>
    <w:basedOn w:val="5"/>
    <w:qFormat/>
    <w:uiPriority w:val="0"/>
    <w:rPr>
      <w:b/>
      <w:color w:val="000000"/>
      <w:sz w:val="16"/>
      <w:szCs w:val="16"/>
    </w:rPr>
  </w:style>
  <w:style w:type="character" w:customStyle="1" w:styleId="39">
    <w:name w:val="spantitle2"/>
    <w:basedOn w:val="5"/>
    <w:qFormat/>
    <w:uiPriority w:val="0"/>
    <w:rPr>
      <w:b/>
      <w:color w:val="000000"/>
      <w:sz w:val="16"/>
      <w:szCs w:val="16"/>
    </w:rPr>
  </w:style>
  <w:style w:type="character" w:customStyle="1" w:styleId="40">
    <w:name w:val="spantitle3"/>
    <w:basedOn w:val="5"/>
    <w:qFormat/>
    <w:uiPriority w:val="0"/>
    <w:rPr>
      <w:b/>
      <w:color w:val="000000"/>
      <w:sz w:val="16"/>
      <w:szCs w:val="16"/>
    </w:rPr>
  </w:style>
  <w:style w:type="character" w:customStyle="1" w:styleId="41">
    <w:name w:val="spanmore"/>
    <w:basedOn w:val="5"/>
    <w:qFormat/>
    <w:uiPriority w:val="0"/>
  </w:style>
  <w:style w:type="character" w:customStyle="1" w:styleId="42">
    <w:name w:val="spanmore1"/>
    <w:basedOn w:val="5"/>
    <w:qFormat/>
    <w:uiPriority w:val="0"/>
  </w:style>
  <w:style w:type="character" w:customStyle="1" w:styleId="43">
    <w:name w:val="spanmore2"/>
    <w:basedOn w:val="5"/>
    <w:qFormat/>
    <w:uiPriority w:val="0"/>
  </w:style>
  <w:style w:type="character" w:customStyle="1" w:styleId="44">
    <w:name w:val="spanmore3"/>
    <w:basedOn w:val="5"/>
    <w:qFormat/>
    <w:uiPriority w:val="0"/>
  </w:style>
  <w:style w:type="paragraph" w:customStyle="1" w:styleId="45">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2017-07-14T03:16:00Z</dcterms:created>
  <dc:creator>Administrator</dc:creator>
  <cp:lastModifiedBy>2017MVP</cp:lastModifiedBy>
  <cp:lastPrinted>2017-07-20T08:05:00Z</cp:lastPrinted>
  <dcterms:modified xsi:type="dcterms:W3CDTF">2017-12-11T01:20:49Z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