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617" w:rsidRPr="008D31BD" w:rsidRDefault="00172617" w:rsidP="0008382D">
      <w:pPr>
        <w:pStyle w:val="p0"/>
        <w:widowControl w:val="0"/>
        <w:adjustRightInd w:val="0"/>
        <w:snapToGrid w:val="0"/>
        <w:spacing w:line="560" w:lineRule="exact"/>
        <w:rPr>
          <w:rFonts w:ascii="方正小标宋_GBK" w:eastAsia="方正小标宋_GBK" w:hAnsi="黑体" w:cs="仿宋_GB2312"/>
          <w:sz w:val="32"/>
          <w:szCs w:val="32"/>
        </w:rPr>
      </w:pPr>
      <w:r w:rsidRPr="008D31BD">
        <w:rPr>
          <w:rFonts w:ascii="方正小标宋_GBK" w:eastAsia="方正小标宋_GBK" w:hAnsi="黑体" w:cs="仿宋_GB2312" w:hint="eastAsia"/>
          <w:sz w:val="32"/>
          <w:szCs w:val="32"/>
        </w:rPr>
        <w:t>行政权力事项实施清单</w:t>
      </w:r>
    </w:p>
    <w:p w:rsidR="00172617" w:rsidRDefault="00172617" w:rsidP="0008382D">
      <w:pPr>
        <w:pStyle w:val="p0"/>
        <w:widowControl w:val="0"/>
        <w:adjustRightInd w:val="0"/>
        <w:snapToGrid w:val="0"/>
        <w:spacing w:line="560" w:lineRule="exact"/>
        <w:rPr>
          <w:rFonts w:ascii="黑体" w:eastAsia="黑体" w:hAnsi="黑体" w:cs="仿宋_GB2312"/>
          <w:sz w:val="32"/>
          <w:szCs w:val="32"/>
        </w:rPr>
      </w:pPr>
    </w:p>
    <w:p w:rsidR="00172617" w:rsidRPr="0008382D" w:rsidRDefault="00172617" w:rsidP="0008382D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楷体"/>
          <w:sz w:val="32"/>
          <w:szCs w:val="32"/>
        </w:rPr>
      </w:pPr>
      <w:r w:rsidRPr="0008382D">
        <w:rPr>
          <w:rFonts w:ascii="方正小标宋_GBK" w:eastAsia="方正小标宋_GBK" w:hAnsi="楷体" w:hint="eastAsia"/>
          <w:sz w:val="44"/>
          <w:szCs w:val="44"/>
        </w:rPr>
        <w:t>对建设单位采用虚假证明文件办理工程竣工验收备案的处罚</w:t>
      </w:r>
    </w:p>
    <w:p w:rsidR="00172617" w:rsidRPr="00701A6E" w:rsidRDefault="00172617" w:rsidP="00172617">
      <w:pPr>
        <w:adjustRightInd w:val="0"/>
        <w:snapToGrid w:val="0"/>
        <w:spacing w:line="240" w:lineRule="exact"/>
        <w:jc w:val="center"/>
        <w:rPr>
          <w:rFonts w:ascii="楷体" w:eastAsia="楷体" w:hAnsi="楷体"/>
          <w:b/>
          <w:kern w:val="44"/>
          <w:sz w:val="44"/>
          <w:szCs w:val="44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533"/>
        <w:gridCol w:w="1410"/>
        <w:gridCol w:w="1417"/>
        <w:gridCol w:w="5712"/>
      </w:tblGrid>
      <w:tr w:rsidR="00172617" w:rsidRPr="002C5BCC" w:rsidTr="006D6990">
        <w:trPr>
          <w:trHeight w:val="527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事项类型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 w:rsidRPr="00FB19F1">
              <w:rPr>
                <w:rFonts w:ascii="宋体" w:hAnsi="宋体" w:hint="eastAsia"/>
                <w:kern w:val="1"/>
                <w:szCs w:val="21"/>
              </w:rPr>
              <w:t>行政处罚</w:t>
            </w:r>
          </w:p>
        </w:tc>
      </w:tr>
      <w:tr w:rsidR="00172617" w:rsidRPr="00CA0027" w:rsidTr="006D6990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基本编码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</w:tr>
      <w:tr w:rsidR="00172617" w:rsidRPr="00CA0027" w:rsidTr="006D6990">
        <w:trPr>
          <w:trHeight w:val="567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实施编码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400" w:lineRule="exact"/>
              <w:ind w:firstLineChars="200" w:firstLine="422"/>
              <w:rPr>
                <w:rFonts w:ascii="宋体" w:hAnsi="宋体"/>
                <w:b/>
                <w:szCs w:val="21"/>
              </w:rPr>
            </w:pPr>
          </w:p>
        </w:tc>
      </w:tr>
      <w:tr w:rsidR="00172617" w:rsidRPr="002C5BCC" w:rsidTr="006D6990">
        <w:trPr>
          <w:trHeight w:val="284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事项名称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72617" w:rsidRPr="00704E71" w:rsidRDefault="00172617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704E7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主项名称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08382D" w:rsidRDefault="0008382D" w:rsidP="006D6990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 w:rsidRPr="00FB19F1">
              <w:rPr>
                <w:rFonts w:ascii="宋体" w:hAnsi="宋体" w:hint="eastAsia"/>
                <w:szCs w:val="21"/>
              </w:rPr>
              <w:t>对建设单位采用虚假证明文件办理工程竣工验收备案的处罚</w:t>
            </w:r>
          </w:p>
        </w:tc>
      </w:tr>
      <w:tr w:rsidR="00172617" w:rsidRPr="002C5BCC" w:rsidTr="0008382D">
        <w:trPr>
          <w:trHeight w:val="456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280" w:lineRule="exact"/>
              <w:rPr>
                <w:rFonts w:ascii="方正小标宋_GBK" w:eastAsia="方正小标宋_GBK"/>
                <w:kern w:val="1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72617" w:rsidRPr="00704E71" w:rsidRDefault="00172617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704E7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子项名称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08382D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172617" w:rsidRPr="002C5BCC" w:rsidTr="006D6990">
        <w:trPr>
          <w:trHeight w:val="28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实施主体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72617" w:rsidRPr="00FB19F1" w:rsidRDefault="00172617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  <w:shd w:val="clear" w:color="auto" w:fill="FFFFFF"/>
              </w:rPr>
            </w:pPr>
            <w:r w:rsidRPr="00FB19F1">
              <w:rPr>
                <w:rFonts w:ascii="宋体" w:hAnsi="宋体" w:hint="eastAsia"/>
                <w:szCs w:val="21"/>
              </w:rPr>
              <w:t>贺州市住房和城乡建设局</w:t>
            </w:r>
          </w:p>
        </w:tc>
      </w:tr>
      <w:tr w:rsidR="00172617" w:rsidRPr="002C5BCC" w:rsidTr="006D6990">
        <w:trPr>
          <w:trHeight w:val="35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28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实施主体性质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B19F1">
              <w:rPr>
                <w:rFonts w:ascii="宋体" w:hAnsi="宋体" w:hint="eastAsia"/>
                <w:szCs w:val="21"/>
              </w:rPr>
              <w:t>法定机关</w:t>
            </w:r>
          </w:p>
        </w:tc>
      </w:tr>
      <w:tr w:rsidR="00172617" w:rsidRPr="002C5BCC" w:rsidTr="006D6990">
        <w:trPr>
          <w:trHeight w:val="37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7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承办机构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  <w:u w:val="single"/>
              </w:rPr>
            </w:pPr>
            <w:r w:rsidRPr="00FB19F1">
              <w:rPr>
                <w:rFonts w:ascii="宋体" w:hAnsi="宋体" w:hint="eastAsia"/>
                <w:szCs w:val="21"/>
              </w:rPr>
              <w:t>贺州市住房和城乡建设</w:t>
            </w:r>
            <w:proofErr w:type="gramStart"/>
            <w:r w:rsidRPr="00FB19F1">
              <w:rPr>
                <w:rFonts w:ascii="宋体" w:hAnsi="宋体" w:hint="eastAsia"/>
                <w:szCs w:val="21"/>
              </w:rPr>
              <w:t>局建筑</w:t>
            </w:r>
            <w:proofErr w:type="gramEnd"/>
            <w:r w:rsidRPr="00FB19F1">
              <w:rPr>
                <w:rFonts w:ascii="宋体" w:hAnsi="宋体" w:hint="eastAsia"/>
                <w:szCs w:val="21"/>
              </w:rPr>
              <w:t>市场管理科</w:t>
            </w:r>
          </w:p>
        </w:tc>
      </w:tr>
      <w:tr w:rsidR="00172617" w:rsidRPr="002C5BCC" w:rsidTr="006D6990">
        <w:trPr>
          <w:trHeight w:val="340"/>
          <w:jc w:val="center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8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咨询及</w:t>
            </w:r>
          </w:p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监督电话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72617" w:rsidRPr="0099308A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99308A">
              <w:rPr>
                <w:rFonts w:ascii="方正小标宋_GBK" w:eastAsia="方正小标宋_GBK" w:hint="eastAsia"/>
                <w:sz w:val="28"/>
                <w:szCs w:val="28"/>
              </w:rPr>
              <w:t>咨询电话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B19F1">
              <w:rPr>
                <w:rFonts w:ascii="宋体" w:hAnsi="宋体"/>
                <w:szCs w:val="21"/>
              </w:rPr>
              <w:t>077</w:t>
            </w:r>
            <w:r w:rsidRPr="00FB19F1">
              <w:rPr>
                <w:rFonts w:ascii="宋体" w:hAnsi="宋体" w:hint="eastAsia"/>
                <w:szCs w:val="21"/>
              </w:rPr>
              <w:t>4</w:t>
            </w:r>
            <w:r w:rsidRPr="00FB19F1">
              <w:rPr>
                <w:rFonts w:ascii="宋体" w:hAnsi="宋体"/>
                <w:szCs w:val="21"/>
              </w:rPr>
              <w:t>-5137850</w:t>
            </w:r>
          </w:p>
        </w:tc>
      </w:tr>
      <w:tr w:rsidR="00172617" w:rsidRPr="002C5BCC" w:rsidTr="006D6990">
        <w:trPr>
          <w:trHeight w:val="340"/>
          <w:jc w:val="center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rPr>
                <w:rFonts w:ascii="方正小标宋_GBK" w:eastAsia="方正小标宋_GBK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72617" w:rsidRPr="0099308A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99308A">
              <w:rPr>
                <w:rFonts w:ascii="方正小标宋_GBK" w:eastAsia="方正小标宋_GBK" w:hint="eastAsia"/>
                <w:sz w:val="28"/>
                <w:szCs w:val="28"/>
              </w:rPr>
              <w:t>监督电话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B19F1">
              <w:rPr>
                <w:rFonts w:ascii="宋体" w:hAnsi="宋体"/>
                <w:szCs w:val="21"/>
              </w:rPr>
              <w:t>077</w:t>
            </w:r>
            <w:r w:rsidRPr="00FB19F1">
              <w:rPr>
                <w:rFonts w:ascii="宋体" w:hAnsi="宋体" w:hint="eastAsia"/>
                <w:szCs w:val="21"/>
              </w:rPr>
              <w:t>4</w:t>
            </w:r>
            <w:r w:rsidRPr="00FB19F1"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5137892</w:t>
            </w:r>
          </w:p>
        </w:tc>
      </w:tr>
      <w:tr w:rsidR="00172617" w:rsidRPr="002C5BCC" w:rsidTr="0008382D">
        <w:trPr>
          <w:trHeight w:val="177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设定依据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08382D">
            <w:pPr>
              <w:adjustRightInd w:val="0"/>
              <w:snapToGrid w:val="0"/>
              <w:spacing w:line="400" w:lineRule="exact"/>
              <w:rPr>
                <w:rFonts w:ascii="宋体" w:hAnsi="宋体"/>
                <w:kern w:val="1"/>
                <w:szCs w:val="21"/>
              </w:rPr>
            </w:pPr>
            <w:r w:rsidRPr="00FB19F1">
              <w:rPr>
                <w:rFonts w:ascii="宋体" w:hAnsi="宋体" w:hint="eastAsia"/>
                <w:kern w:val="1"/>
                <w:szCs w:val="21"/>
              </w:rPr>
              <w:t xml:space="preserve"> 【部门规章】《房屋建筑和市政基础设施工程竣工验收备案管理办法》（住房和城乡建设部令第2号）第十一条  建设单位采用虚假证明文件办理工程竣工验收备案的，工程竣工验收无效，备案机关责令停止使用，重新组织竣工验收，处20万元以上50万元以下罚款；构成犯罪的，依法追究刑事责任。</w:t>
            </w:r>
          </w:p>
        </w:tc>
      </w:tr>
      <w:tr w:rsidR="00172617" w:rsidRPr="002C5BCC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10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实施对象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widowControl/>
              <w:spacing w:line="400" w:lineRule="exac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FB19F1">
              <w:rPr>
                <w:rFonts w:ascii="宋体" w:hAnsi="宋体" w:hint="eastAsia"/>
                <w:kern w:val="1"/>
                <w:szCs w:val="21"/>
              </w:rPr>
              <w:t>企业、公民</w:t>
            </w:r>
          </w:p>
        </w:tc>
      </w:tr>
      <w:tr w:rsidR="00172617" w:rsidRPr="002C5BCC" w:rsidTr="006D6990">
        <w:trPr>
          <w:trHeight w:val="454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11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行使层级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400" w:lineRule="exact"/>
              <w:ind w:firstLine="420"/>
              <w:rPr>
                <w:rFonts w:ascii="宋体" w:hAnsi="宋体"/>
                <w:szCs w:val="21"/>
              </w:rPr>
            </w:pPr>
            <w:r w:rsidRPr="00FB19F1">
              <w:rPr>
                <w:rFonts w:ascii="宋体" w:hAnsi="宋体" w:hint="eastAsia"/>
                <w:szCs w:val="21"/>
              </w:rPr>
              <w:t>此事项属于</w:t>
            </w:r>
            <w:r>
              <w:rPr>
                <w:rFonts w:ascii="宋体" w:hAnsi="宋体" w:hint="eastAsia"/>
                <w:szCs w:val="21"/>
              </w:rPr>
              <w:t>自治区、市、县三</w:t>
            </w:r>
            <w:r w:rsidRPr="00FB19F1">
              <w:rPr>
                <w:rFonts w:ascii="宋体" w:hAnsi="宋体" w:hint="eastAsia"/>
                <w:szCs w:val="21"/>
              </w:rPr>
              <w:t>级分级管理。</w:t>
            </w:r>
          </w:p>
        </w:tc>
      </w:tr>
      <w:tr w:rsidR="00172617" w:rsidRPr="002C5BCC" w:rsidTr="006D6990">
        <w:trPr>
          <w:trHeight w:val="1918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权限划分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08382D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B19F1">
              <w:rPr>
                <w:rFonts w:ascii="宋体" w:hAnsi="宋体" w:hint="eastAsia"/>
                <w:szCs w:val="21"/>
              </w:rPr>
              <w:t>【部门规章】《房屋建筑和市政基础设施工程竣工验收备案管理办法》（住房和城乡建设部令第2号）第十一条  建设单位采用虚假证明文件办理工程竣工验收备案的，工程竣工验收无效，备案机关责令停止使用，重新组织竣工验收，处20万元以上50万元以下罚款；构成犯罪的，依法追究刑事责任。</w:t>
            </w:r>
          </w:p>
        </w:tc>
      </w:tr>
      <w:tr w:rsidR="00172617" w:rsidRPr="002C5BCC" w:rsidTr="006D6990">
        <w:trPr>
          <w:trHeight w:val="719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lastRenderedPageBreak/>
              <w:t>13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行使内容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按照属地管理原则，市本级对本辖区范围内</w:t>
            </w:r>
            <w:r w:rsidR="0008382D" w:rsidRPr="00FB19F1">
              <w:rPr>
                <w:rFonts w:ascii="宋体" w:hAnsi="宋体" w:hint="eastAsia"/>
                <w:szCs w:val="21"/>
              </w:rPr>
              <w:t>对建设单位采用虚假证明文件办理工程竣工验收备案的处罚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72617" w:rsidRPr="002C5BCC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14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Ansi="宋体"/>
                <w:sz w:val="28"/>
                <w:szCs w:val="28"/>
              </w:rPr>
            </w:pPr>
            <w:r w:rsidRPr="00FB19F1">
              <w:rPr>
                <w:rFonts w:ascii="方正小标宋_GBK" w:eastAsia="方正小标宋_GBK" w:hAnsi="宋体" w:hint="eastAsia"/>
                <w:sz w:val="28"/>
                <w:szCs w:val="28"/>
              </w:rPr>
              <w:t>法定办结</w:t>
            </w:r>
          </w:p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Ansi="宋体" w:hint="eastAsia"/>
                <w:sz w:val="28"/>
                <w:szCs w:val="28"/>
              </w:rPr>
              <w:t>时限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B19F1">
              <w:rPr>
                <w:rFonts w:ascii="宋体" w:hAnsi="宋体"/>
                <w:szCs w:val="21"/>
              </w:rPr>
              <w:t>60</w:t>
            </w:r>
            <w:r w:rsidRPr="00FB19F1">
              <w:rPr>
                <w:rFonts w:ascii="宋体" w:hAnsi="宋体" w:hint="eastAsia"/>
                <w:szCs w:val="21"/>
              </w:rPr>
              <w:t>日。经本机关负责人批准，可以延长</w:t>
            </w:r>
            <w:r w:rsidRPr="00FB19F1">
              <w:rPr>
                <w:rFonts w:ascii="宋体" w:hAnsi="宋体"/>
                <w:szCs w:val="21"/>
              </w:rPr>
              <w:t>30</w:t>
            </w:r>
            <w:r w:rsidRPr="00FB19F1">
              <w:rPr>
                <w:rFonts w:ascii="宋体" w:hAnsi="宋体" w:hint="eastAsia"/>
                <w:szCs w:val="21"/>
              </w:rPr>
              <w:t>日。需要继续延长的，报上一级行政主管机关批准。</w:t>
            </w:r>
          </w:p>
        </w:tc>
      </w:tr>
      <w:tr w:rsidR="00172617" w:rsidRPr="002C5BCC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15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处罚流程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 w:rsidRPr="00FB19F1">
              <w:rPr>
                <w:rFonts w:ascii="宋体" w:hAnsi="宋体" w:hint="eastAsia"/>
                <w:szCs w:val="21"/>
              </w:rPr>
              <w:t>详见附件。</w:t>
            </w:r>
          </w:p>
        </w:tc>
      </w:tr>
      <w:tr w:rsidR="00172617" w:rsidRPr="002C5BCC" w:rsidTr="006D6990">
        <w:trPr>
          <w:trHeight w:val="340"/>
          <w:jc w:val="center"/>
        </w:trPr>
        <w:tc>
          <w:tcPr>
            <w:tcW w:w="53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16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结果名称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B19F1">
              <w:rPr>
                <w:rFonts w:ascii="宋体" w:hAnsi="宋体" w:hint="eastAsia"/>
                <w:szCs w:val="21"/>
              </w:rPr>
              <w:t>行政处罚决定书。</w:t>
            </w:r>
          </w:p>
        </w:tc>
      </w:tr>
      <w:tr w:rsidR="00172617" w:rsidRPr="002C5BCC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17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sz w:val="28"/>
                <w:szCs w:val="28"/>
              </w:rPr>
              <w:t>运行系统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FB19F1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172617" w:rsidRPr="002C5BCC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18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责任事项</w:t>
            </w:r>
          </w:p>
        </w:tc>
        <w:tc>
          <w:tcPr>
            <w:tcW w:w="7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72617" w:rsidRDefault="00172617" w:rsidP="006D699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1.立案责任:通过日常监管、群众举投诉、举报或其他方式发现违法违规的行为，进行监督检查和核实，并决定是否立案受理。 </w:t>
            </w:r>
          </w:p>
          <w:p w:rsidR="00172617" w:rsidRDefault="00172617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2.调查取证责任:对立案的案件，及时组织调查取证，通过搜集证据、现场了解核实情况等进行调查，并制作笔录。</w:t>
            </w:r>
          </w:p>
          <w:p w:rsidR="00172617" w:rsidRDefault="00172617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材料核实，现场核实，调查取证。 </w:t>
            </w:r>
          </w:p>
          <w:p w:rsidR="00172617" w:rsidRDefault="00172617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3.复核审查责任:对案件违法事实、证据、调查取证程序、法律适用、处罚种类和幅度、当事人陈述和申辩理由等方面进行审查，提出处理意见。</w:t>
            </w:r>
          </w:p>
          <w:p w:rsidR="00172617" w:rsidRDefault="00172617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4.告知责任:</w:t>
            </w:r>
            <w:proofErr w:type="gramStart"/>
            <w:r>
              <w:rPr>
                <w:rFonts w:ascii="宋体" w:hAnsi="宋体" w:hint="eastAsia"/>
              </w:rPr>
              <w:t>作出</w:t>
            </w:r>
            <w:proofErr w:type="gramEnd"/>
            <w:r>
              <w:rPr>
                <w:rFonts w:ascii="宋体" w:hAnsi="宋体" w:hint="eastAsia"/>
              </w:rPr>
              <w:t>行政处罚决定前，制作《行政处罚告知书》送达当事人，告知违法事实、处罚依据和</w:t>
            </w:r>
            <w:proofErr w:type="gramStart"/>
            <w:r>
              <w:rPr>
                <w:rFonts w:ascii="宋体" w:hAnsi="宋体" w:hint="eastAsia"/>
              </w:rPr>
              <w:t>拟处罚</w:t>
            </w:r>
            <w:proofErr w:type="gramEnd"/>
            <w:r>
              <w:rPr>
                <w:rFonts w:ascii="宋体" w:hAnsi="宋体" w:hint="eastAsia"/>
              </w:rPr>
              <w:t>意见，以及当事人享有的陈述、申辩等权利。符合听证规定的，制作并送达《行政处罚听证告知书》。</w:t>
            </w:r>
          </w:p>
          <w:p w:rsidR="00172617" w:rsidRDefault="00172617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5.决定责任:</w:t>
            </w:r>
            <w:proofErr w:type="gramStart"/>
            <w:r>
              <w:rPr>
                <w:rFonts w:ascii="宋体" w:hAnsi="宋体" w:hint="eastAsia"/>
              </w:rPr>
              <w:t>作出</w:t>
            </w:r>
            <w:proofErr w:type="gramEnd"/>
            <w:r>
              <w:rPr>
                <w:rFonts w:ascii="宋体" w:hAnsi="宋体" w:hint="eastAsia"/>
              </w:rPr>
              <w:t>处罚决定，制作行政处罚决定书，载明行政处罚告知、当事人陈述申辩或者听证情况等内容。</w:t>
            </w:r>
          </w:p>
          <w:p w:rsidR="00172617" w:rsidRDefault="00172617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6.送达责任:按有关规定将行政处罚决定书送达当事人。  </w:t>
            </w:r>
          </w:p>
          <w:p w:rsidR="00172617" w:rsidRDefault="00172617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7.执行责任:依照生效的行政处罚决定，自觉履行或强制执行。</w:t>
            </w:r>
          </w:p>
          <w:p w:rsidR="00172617" w:rsidRDefault="00172617" w:rsidP="006D6990">
            <w:pPr>
              <w:spacing w:line="40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8.监督责任:对处罚决定执行情况进行监督检查。</w:t>
            </w:r>
          </w:p>
          <w:p w:rsidR="00172617" w:rsidRPr="00FB19F1" w:rsidRDefault="00172617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hint="eastAsia"/>
              </w:rPr>
              <w:t>9.其他法律法规规章文件规定应履行的责任。</w:t>
            </w:r>
          </w:p>
        </w:tc>
      </w:tr>
      <w:tr w:rsidR="00172617" w:rsidRPr="002C5BCC" w:rsidTr="006D6990">
        <w:trPr>
          <w:trHeight w:val="340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19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追责情形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72617" w:rsidRDefault="00172617" w:rsidP="006D699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因不履行或不正确履行行政职责，有下列情形的行政机关及相关工作人员应承担相应的责任:</w:t>
            </w:r>
          </w:p>
          <w:p w:rsidR="00172617" w:rsidRDefault="00172617" w:rsidP="006D699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1.发现违法行为不予查处的；</w:t>
            </w:r>
          </w:p>
          <w:p w:rsidR="00172617" w:rsidRDefault="00172617" w:rsidP="006D699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2.违反法定处罚程序的；</w:t>
            </w:r>
          </w:p>
          <w:p w:rsidR="00172617" w:rsidRDefault="00172617" w:rsidP="006D699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3.利用职务便利索取或者收受当事人财物徇私舞弊袒护当事人的；</w:t>
            </w:r>
          </w:p>
          <w:p w:rsidR="00172617" w:rsidRDefault="00172617" w:rsidP="006D6990">
            <w:pPr>
              <w:spacing w:line="400" w:lineRule="exact"/>
              <w:ind w:firstLineChars="200" w:firstLine="420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4.擅自改变行政处罚种类、幅度的；</w:t>
            </w:r>
          </w:p>
          <w:p w:rsidR="00172617" w:rsidRPr="00FB19F1" w:rsidRDefault="00172617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kern w:val="1"/>
                <w:szCs w:val="21"/>
              </w:rPr>
            </w:pPr>
            <w:r>
              <w:rPr>
                <w:rFonts w:ascii="宋体" w:hAnsi="宋体" w:hint="eastAsia"/>
              </w:rPr>
              <w:t>5.其他违反法律法规规定的行为。</w:t>
            </w:r>
          </w:p>
        </w:tc>
      </w:tr>
      <w:tr w:rsidR="00172617" w:rsidRPr="002C5BCC" w:rsidTr="006D6990">
        <w:trPr>
          <w:trHeight w:val="442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20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:rsidR="00172617" w:rsidRPr="00FB19F1" w:rsidRDefault="00172617" w:rsidP="006D6990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/>
                <w:kern w:val="1"/>
                <w:sz w:val="28"/>
                <w:szCs w:val="28"/>
              </w:rPr>
            </w:pPr>
            <w:r w:rsidRPr="00FB19F1">
              <w:rPr>
                <w:rFonts w:ascii="方正小标宋_GBK" w:eastAsia="方正小标宋_GBK" w:hint="eastAsia"/>
                <w:kern w:val="1"/>
                <w:sz w:val="28"/>
                <w:szCs w:val="28"/>
              </w:rPr>
              <w:t>备注</w:t>
            </w:r>
          </w:p>
        </w:tc>
        <w:tc>
          <w:tcPr>
            <w:tcW w:w="7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172617" w:rsidRPr="00FB19F1" w:rsidRDefault="00172617" w:rsidP="006D6990">
            <w:pPr>
              <w:adjustRightInd w:val="0"/>
              <w:snapToGrid w:val="0"/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635378" w:rsidRDefault="00635378" w:rsidP="00635378"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  <w:r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lastRenderedPageBreak/>
        <w:t>廉政风险点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3"/>
        <w:gridCol w:w="2988"/>
        <w:gridCol w:w="840"/>
        <w:gridCol w:w="3090"/>
        <w:gridCol w:w="1064"/>
      </w:tblGrid>
      <w:tr w:rsidR="00635378" w:rsidTr="00635378">
        <w:trPr>
          <w:trHeight w:val="34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5378" w:rsidRDefault="0063537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风险点</w:t>
            </w:r>
          </w:p>
          <w:p w:rsidR="00635378" w:rsidRDefault="0063537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数量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5378" w:rsidRDefault="0063537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表现形式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5378" w:rsidRDefault="0063537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等级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5378" w:rsidRDefault="0063537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防控措施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5378" w:rsidRDefault="00635378">
            <w:pPr>
              <w:adjustRightInd w:val="0"/>
              <w:snapToGrid w:val="0"/>
              <w:spacing w:line="300" w:lineRule="exact"/>
              <w:jc w:val="center"/>
              <w:rPr>
                <w:rFonts w:ascii="方正小标宋_GBK" w:eastAsia="方正小标宋_GBK" w:hint="eastAsia"/>
                <w:bCs/>
                <w:sz w:val="28"/>
                <w:szCs w:val="28"/>
              </w:rPr>
            </w:pPr>
            <w:r>
              <w:rPr>
                <w:rFonts w:ascii="方正小标宋_GBK" w:eastAsia="方正小标宋_GBK" w:hint="eastAsia"/>
                <w:bCs/>
                <w:sz w:val="28"/>
                <w:szCs w:val="28"/>
              </w:rPr>
              <w:t>责任人</w:t>
            </w:r>
          </w:p>
        </w:tc>
      </w:tr>
      <w:tr w:rsidR="00635378" w:rsidTr="00635378">
        <w:trPr>
          <w:trHeight w:val="340"/>
          <w:jc w:val="center"/>
        </w:trPr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5378" w:rsidRDefault="00635378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5378" w:rsidRDefault="0063537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1.受理立案环节：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未经批准擅自决定受理或立案；收受好处，徇私舞弊，应立案不立案；玩忽职守，不能立案的立案；超越职权，擅自销案等。 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5378" w:rsidRDefault="00635378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5378" w:rsidRDefault="0063537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严格执行《行政处罚法》《中华人民共和国建筑法》、《建设工程质量管理条例》等规定。建立查处案件台账，定期进行检查；严格按照行政处罚事项受理、立案的有关规定办理；严格按照法规程序进行监督。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5378" w:rsidRDefault="0063537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承办机构负责人、办案人员</w:t>
            </w:r>
          </w:p>
        </w:tc>
      </w:tr>
      <w:tr w:rsidR="00635378" w:rsidTr="00635378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78" w:rsidRDefault="0063537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5378" w:rsidRDefault="0063537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2.调查取证环节：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无故拖延案件调查取证；违反办案程序，在调查或者进行检查时，执法人员少于两人，没有向当事人或者有关人员出示证件，不履行告知、回避义务；利用职务之便向行政相对人索取、收受贿赂，谋取不正当利益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5378" w:rsidRDefault="00635378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5378" w:rsidRDefault="0063537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严格依照《中华人民共和国建筑法》、《建设工程质量管理条例》等法律法规规章办理案件。严格按法定程序进行调查取证；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建立问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责机制，对违反规定的人员严肃处理。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5378" w:rsidRDefault="0063537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办案人员</w:t>
            </w:r>
          </w:p>
        </w:tc>
      </w:tr>
      <w:tr w:rsidR="00635378" w:rsidTr="00635378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78" w:rsidRDefault="0063537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5378" w:rsidRDefault="0063537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3.审核决定环节：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接受他人请求、收受他人好处，网开一面，为违法当事人说情，干扰办案；随意行使自由裁量权；违反办案程序或造成错案、假案引起复议、行政诉讼被撤销或败诉。没有认真审查案件，造成审批和实际处理不一致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5378" w:rsidRDefault="00635378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5378" w:rsidRDefault="0063537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坚持以事实为依据，以法律为准绳的原则，听取当事人的陈述和申辩；严格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层级审批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制度，认真审核；坚持处罚意见承办案件科室集体合议制度，坚持少数服从多数的原则；</w:t>
            </w:r>
            <w:r>
              <w:rPr>
                <w:rStyle w:val="info1"/>
                <w:rFonts w:asciiTheme="minorEastAsia" w:eastAsiaTheme="minorEastAsia" w:hAnsiTheme="minorEastAsia" w:hint="eastAsia"/>
              </w:rPr>
              <w:t>对情节复杂或者重大违法行为给予行政处罚的，住建局负责人应当集体讨论决定；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严格按照法定成程序，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作出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公正的处罚决定。对案卷进行抽查评查，加强对处罚实施过程的监督，加强政务公开。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5378" w:rsidRDefault="0063537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承办机构负责人</w:t>
            </w:r>
          </w:p>
        </w:tc>
      </w:tr>
      <w:tr w:rsidR="00635378" w:rsidTr="00635378">
        <w:trPr>
          <w:trHeight w:val="340"/>
          <w:jc w:val="center"/>
        </w:trPr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378" w:rsidRDefault="00635378">
            <w:pPr>
              <w:widowControl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5378" w:rsidRDefault="0063537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4.送达执行环节：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未按规定送达；未按规定执法文书；截留、私分或者变相私分罚款、没收违法所得或者没收非法财物拍卖的款项。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5378" w:rsidRDefault="00635378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中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5378" w:rsidRDefault="0063537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严格按照《行政处罚法》的规定送达和执行。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635378" w:rsidRDefault="00635378">
            <w:pPr>
              <w:adjustRightInd w:val="0"/>
              <w:snapToGrid w:val="0"/>
              <w:spacing w:line="340" w:lineRule="exac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承办机构办案人员</w:t>
            </w:r>
          </w:p>
        </w:tc>
      </w:tr>
    </w:tbl>
    <w:p w:rsidR="00172617" w:rsidRPr="00FB19F1" w:rsidRDefault="00172617" w:rsidP="0008382D">
      <w:pPr>
        <w:adjustRightInd w:val="0"/>
        <w:snapToGrid w:val="0"/>
        <w:spacing w:line="4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附件1:</w:t>
      </w:r>
      <w:r w:rsidRPr="00FB19F1">
        <w:rPr>
          <w:rFonts w:ascii="方正小标宋_GBK" w:eastAsia="方正小标宋_GBK" w:hint="eastAsia"/>
          <w:bCs/>
          <w:spacing w:val="-10"/>
          <w:sz w:val="44"/>
          <w:szCs w:val="44"/>
          <w:shd w:val="clear" w:color="auto" w:fill="FFFFFF"/>
        </w:rPr>
        <w:t xml:space="preserve"> </w:t>
      </w:r>
      <w:r w:rsidR="0008382D" w:rsidRPr="0008382D">
        <w:rPr>
          <w:rFonts w:ascii="仿宋_GB2312" w:eastAsia="仿宋_GB2312" w:hAnsi="仿宋" w:hint="eastAsia"/>
          <w:sz w:val="32"/>
          <w:szCs w:val="32"/>
        </w:rPr>
        <w:t>对建设单位采用虚假证明文件办理工程竣工验收备案的处罚</w:t>
      </w:r>
      <w:r w:rsidRPr="00FB19F1">
        <w:rPr>
          <w:rFonts w:ascii="仿宋_GB2312" w:eastAsia="仿宋_GB2312" w:hAnsi="仿宋" w:hint="eastAsia"/>
          <w:sz w:val="32"/>
          <w:szCs w:val="32"/>
        </w:rPr>
        <w:t>流程图</w:t>
      </w:r>
    </w:p>
    <w:p w:rsidR="00172617" w:rsidRPr="00130846" w:rsidRDefault="00172617" w:rsidP="00172617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130846">
        <w:rPr>
          <w:rFonts w:ascii="黑体" w:eastAsia="黑体" w:hAnsi="黑体" w:hint="eastAsia"/>
          <w:sz w:val="32"/>
          <w:szCs w:val="32"/>
        </w:rPr>
        <w:lastRenderedPageBreak/>
        <w:t>附件1</w:t>
      </w:r>
    </w:p>
    <w:p w:rsidR="00172617" w:rsidRPr="0008382D" w:rsidRDefault="0008382D" w:rsidP="0008382D">
      <w:pPr>
        <w:tabs>
          <w:tab w:val="left" w:pos="0"/>
        </w:tabs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  <w:shd w:val="clear" w:color="auto" w:fill="FFFFFF"/>
        </w:rPr>
      </w:pPr>
      <w:r w:rsidRPr="0008382D"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t>对建设单位采用虚假证明文件办理工程竣工验收备案的处罚</w:t>
      </w:r>
      <w:r w:rsidR="00172617" w:rsidRPr="00FB5201">
        <w:rPr>
          <w:rFonts w:ascii="方正小标宋_GBK" w:eastAsia="方正小标宋_GBK" w:hint="eastAsia"/>
          <w:bCs/>
          <w:sz w:val="44"/>
          <w:szCs w:val="44"/>
          <w:shd w:val="clear" w:color="auto" w:fill="FFFFFF"/>
        </w:rPr>
        <w:t>流程图</w:t>
      </w:r>
    </w:p>
    <w:p w:rsidR="00172617" w:rsidRDefault="00172617" w:rsidP="00172617">
      <w:pPr>
        <w:adjustRightInd w:val="0"/>
        <w:snapToGrid w:val="0"/>
        <w:spacing w:line="570" w:lineRule="exact"/>
        <w:rPr>
          <w:rFonts w:ascii="仿宋" w:eastAsia="仿宋" w:hAnsi="仿宋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103505</wp:posOffset>
                </wp:positionV>
                <wp:extent cx="1576070" cy="436245"/>
                <wp:effectExtent l="9525" t="7620" r="5080" b="13335"/>
                <wp:wrapNone/>
                <wp:docPr id="30" name="矩形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617" w:rsidRDefault="00172617" w:rsidP="0017261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日常监督检查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0" o:spid="_x0000_s1026" style="position:absolute;left:0;text-align:left;margin-left:1in;margin-top:8.15pt;width:124.1pt;height:3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">
                <v:textbox>
                  <w:txbxContent>
                    <w:p w:rsidR="00172617" w:rsidRDefault="00172617" w:rsidP="00172617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日常监督检查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3260725</wp:posOffset>
                </wp:positionH>
                <wp:positionV relativeFrom="paragraph">
                  <wp:posOffset>108585</wp:posOffset>
                </wp:positionV>
                <wp:extent cx="1576070" cy="436245"/>
                <wp:effectExtent l="12700" t="12700" r="11430" b="8255"/>
                <wp:wrapNone/>
                <wp:docPr id="29" name="矩形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617" w:rsidRDefault="00172617" w:rsidP="00172617">
                            <w:pPr>
                              <w:spacing w:line="420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举报投诉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9" o:spid="_x0000_s1027" style="position:absolute;left:0;text-align:left;margin-left:256.75pt;margin-top:8.55pt;width:124.1pt;height:3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">
                <v:textbox>
                  <w:txbxContent>
                    <w:p w:rsidR="00172617" w:rsidRDefault="00172617" w:rsidP="00172617">
                      <w:pPr>
                        <w:spacing w:line="420" w:lineRule="exac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举报投诉</w:t>
                      </w:r>
                    </w:p>
                  </w:txbxContent>
                </v:textbox>
              </v:rect>
            </w:pict>
          </mc:Fallback>
        </mc:AlternateContent>
      </w:r>
    </w:p>
    <w:p w:rsidR="00172617" w:rsidRDefault="00172617" w:rsidP="00172617">
      <w:pPr>
        <w:adjustRightInd w:val="0"/>
        <w:snapToGrid w:val="0"/>
        <w:spacing w:line="570" w:lineRule="exact"/>
        <w:rPr>
          <w:rFonts w:ascii="仿宋" w:eastAsia="仿宋" w:hAnsi="仿宋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186055</wp:posOffset>
                </wp:positionV>
                <wp:extent cx="0" cy="245110"/>
                <wp:effectExtent l="5715" t="13970" r="13335" b="7620"/>
                <wp:wrapNone/>
                <wp:docPr id="28" name="直接连接符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5AFA6" id="直接连接符 28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45pt,14.65pt" to="318.4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184150</wp:posOffset>
                </wp:positionV>
                <wp:extent cx="0" cy="245110"/>
                <wp:effectExtent l="13970" t="12065" r="5080" b="9525"/>
                <wp:wrapNone/>
                <wp:docPr id="27" name="直接连接符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1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15A33" id="直接连接符 27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85pt,14.5pt" to="133.8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1541780</wp:posOffset>
                </wp:positionH>
                <wp:positionV relativeFrom="paragraph">
                  <wp:posOffset>4852035</wp:posOffset>
                </wp:positionV>
                <wp:extent cx="635" cy="655320"/>
                <wp:effectExtent l="55880" t="12700" r="57785" b="17780"/>
                <wp:wrapNone/>
                <wp:docPr id="26" name="直接连接符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55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10701" id="直接连接符 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4pt,382.05pt" to="121.45pt,4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">
                <v:stroke endarrow="block"/>
              </v:line>
            </w:pict>
          </mc:Fallback>
        </mc:AlternateContent>
      </w:r>
      <w:r>
        <w:rPr>
          <w:rFonts w:ascii="仿宋" w:eastAsia="仿宋" w:hAnsi="仿宋" w:hint="eastAsia"/>
        </w:rPr>
        <w:t xml:space="preserve"> </w:t>
      </w:r>
    </w:p>
    <w:p w:rsidR="00172617" w:rsidRDefault="00172617" w:rsidP="00172617">
      <w:pPr>
        <w:adjustRightInd w:val="0"/>
        <w:snapToGrid w:val="0"/>
        <w:spacing w:line="570" w:lineRule="exact"/>
        <w:jc w:val="center"/>
        <w:rPr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2163445</wp:posOffset>
                </wp:positionH>
                <wp:positionV relativeFrom="paragraph">
                  <wp:posOffset>254635</wp:posOffset>
                </wp:positionV>
                <wp:extent cx="1272540" cy="436245"/>
                <wp:effectExtent l="10795" t="6350" r="12065" b="5080"/>
                <wp:wrapNone/>
                <wp:docPr id="25" name="文本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617" w:rsidRDefault="00172617" w:rsidP="0017261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审查核实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5" o:spid="_x0000_s1028" type="#_x0000_t202" style="position:absolute;left:0;text-align:left;margin-left:170.35pt;margin-top:20.05pt;width:100.2pt;height:34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">
                <v:textbox>
                  <w:txbxContent>
                    <w:p w:rsidR="00172617" w:rsidRDefault="00172617" w:rsidP="00172617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审查核实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1694180</wp:posOffset>
                </wp:positionH>
                <wp:positionV relativeFrom="paragraph">
                  <wp:posOffset>68580</wp:posOffset>
                </wp:positionV>
                <wp:extent cx="2339975" cy="0"/>
                <wp:effectExtent l="8255" t="10795" r="13970" b="8255"/>
                <wp:wrapNone/>
                <wp:docPr id="24" name="直接连接符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9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C8B092" id="直接连接符 2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4pt,5.4pt" to="317.6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74930</wp:posOffset>
                </wp:positionV>
                <wp:extent cx="0" cy="179705"/>
                <wp:effectExtent l="57150" t="7620" r="57150" b="22225"/>
                <wp:wrapNone/>
                <wp:docPr id="23" name="直接连接符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B2860" id="直接连接符 23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25pt,5.9pt" to="221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">
                <v:stroke endarrow="block"/>
              </v:line>
            </w:pict>
          </mc:Fallback>
        </mc:AlternateContent>
      </w:r>
      <w:r>
        <w:rPr>
          <w:sz w:val="32"/>
          <w:szCs w:val="32"/>
        </w:rPr>
        <w:t xml:space="preserve"> </w:t>
      </w:r>
    </w:p>
    <w:p w:rsidR="00172617" w:rsidRDefault="00172617" w:rsidP="00172617">
      <w:pPr>
        <w:spacing w:line="570" w:lineRule="exact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446405</wp:posOffset>
                </wp:positionV>
                <wp:extent cx="963295" cy="347980"/>
                <wp:effectExtent l="10160" t="7620" r="7620" b="6350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329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617" w:rsidRDefault="00172617" w:rsidP="0017261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" o:spid="_x0000_s1029" style="position:absolute;left:0;text-align:left;margin-left:72.8pt;margin-top:35.15pt;width:75.85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">
                <v:textbox>
                  <w:txbxContent>
                    <w:p w:rsidR="00172617" w:rsidRDefault="00172617" w:rsidP="0017261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844550</wp:posOffset>
                </wp:positionH>
                <wp:positionV relativeFrom="paragraph">
                  <wp:posOffset>2061210</wp:posOffset>
                </wp:positionV>
                <wp:extent cx="1134745" cy="381635"/>
                <wp:effectExtent l="6350" t="12700" r="11430" b="5715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4745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617" w:rsidRDefault="00172617" w:rsidP="0017261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" o:spid="_x0000_s1030" style="position:absolute;left:0;text-align:left;margin-left:66.5pt;margin-top:162.3pt;width:89.35pt;height:3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">
                <v:textbox>
                  <w:txbxContent>
                    <w:p w:rsidR="00172617" w:rsidRDefault="00172617" w:rsidP="0017261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调查取证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2665095</wp:posOffset>
                </wp:positionH>
                <wp:positionV relativeFrom="paragraph">
                  <wp:posOffset>1877695</wp:posOffset>
                </wp:positionV>
                <wp:extent cx="3092450" cy="709295"/>
                <wp:effectExtent l="7620" t="10160" r="5080" b="1397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2450" cy="709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617" w:rsidRDefault="00172617" w:rsidP="00172617">
                            <w:pPr>
                              <w:jc w:val="left"/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>行政处罚决定之前，应当告知当事人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>行政处罚决定的事实、理由及依据，并告知当事人依法享有的权利。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" o:spid="_x0000_s1031" style="position:absolute;left:0;text-align:left;margin-left:209.85pt;margin-top:147.85pt;width:243.5pt;height:5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">
                <v:textbox>
                  <w:txbxContent>
                    <w:p w:rsidR="00172617" w:rsidRDefault="00172617" w:rsidP="00172617">
                      <w:pPr>
                        <w:jc w:val="left"/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rFonts w:hint="eastAsia"/>
                          <w:sz w:val="24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>行政处罚决定之前，应当告知当事人</w:t>
                      </w:r>
                      <w:proofErr w:type="gramStart"/>
                      <w:r>
                        <w:rPr>
                          <w:rFonts w:hint="eastAsia"/>
                          <w:sz w:val="24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>行政处罚决定的事实、理由及依据，并告知当事人依法享有的权利。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3245485</wp:posOffset>
                </wp:positionV>
                <wp:extent cx="3425190" cy="628015"/>
                <wp:effectExtent l="6350" t="6350" r="6985" b="13335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519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617" w:rsidRDefault="00172617" w:rsidP="0017261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对案件事实和适用法律问题进行认定，依法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4"/>
                              </w:rPr>
                              <w:t>作出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4"/>
                              </w:rPr>
                              <w:t>行政处罚决定，制作处罚决定书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" o:spid="_x0000_s1032" style="position:absolute;left:0;text-align:left;margin-left:87.5pt;margin-top:255.55pt;width:269.7pt;height:4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">
                <v:textbox>
                  <w:txbxContent>
                    <w:p w:rsidR="00172617" w:rsidRDefault="00172617" w:rsidP="0017261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对案件事实和适用法律问题进行认定，依法</w:t>
                      </w:r>
                      <w:proofErr w:type="gramStart"/>
                      <w:r>
                        <w:rPr>
                          <w:rFonts w:hint="eastAsia"/>
                          <w:sz w:val="24"/>
                        </w:rPr>
                        <w:t>作出</w:t>
                      </w:r>
                      <w:proofErr w:type="gramEnd"/>
                      <w:r>
                        <w:rPr>
                          <w:rFonts w:hint="eastAsia"/>
                          <w:sz w:val="24"/>
                        </w:rPr>
                        <w:t>行政处罚决定，制作处罚决定书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3547110</wp:posOffset>
                </wp:positionH>
                <wp:positionV relativeFrom="paragraph">
                  <wp:posOffset>416560</wp:posOffset>
                </wp:positionV>
                <wp:extent cx="951865" cy="337820"/>
                <wp:effectExtent l="13335" t="6350" r="6350" b="8255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86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617" w:rsidRDefault="00172617" w:rsidP="0017261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不予立案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" o:spid="_x0000_s1033" style="position:absolute;left:0;text-align:left;margin-left:279.3pt;margin-top:32.8pt;width:74.95pt;height:2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">
                <v:textbox>
                  <w:txbxContent>
                    <w:p w:rsidR="00172617" w:rsidRDefault="00172617" w:rsidP="0017261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不予立案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1403985</wp:posOffset>
                </wp:positionH>
                <wp:positionV relativeFrom="paragraph">
                  <wp:posOffset>790575</wp:posOffset>
                </wp:positionV>
                <wp:extent cx="0" cy="1252855"/>
                <wp:effectExtent l="60960" t="8890" r="53340" b="14605"/>
                <wp:wrapNone/>
                <wp:docPr id="17" name="直接连接符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28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8FC03" id="直接连接符 17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55pt,62.25pt" to="110.55pt,16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1400175</wp:posOffset>
                </wp:positionH>
                <wp:positionV relativeFrom="paragraph">
                  <wp:posOffset>133985</wp:posOffset>
                </wp:positionV>
                <wp:extent cx="0" cy="299720"/>
                <wp:effectExtent l="57150" t="9525" r="57150" b="14605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9C9BB" id="直接连接符 1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25pt,10.55pt" to="110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4044315</wp:posOffset>
                </wp:positionH>
                <wp:positionV relativeFrom="paragraph">
                  <wp:posOffset>135890</wp:posOffset>
                </wp:positionV>
                <wp:extent cx="635" cy="269875"/>
                <wp:effectExtent l="53340" t="11430" r="60325" b="23495"/>
                <wp:wrapNone/>
                <wp:docPr id="15" name="直接连接符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69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990C8" id="直接连接符 15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45pt,10.7pt" to="318.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2834005</wp:posOffset>
                </wp:positionH>
                <wp:positionV relativeFrom="paragraph">
                  <wp:posOffset>2948305</wp:posOffset>
                </wp:positionV>
                <wp:extent cx="0" cy="299720"/>
                <wp:effectExtent l="52705" t="13970" r="61595" b="19685"/>
                <wp:wrapNone/>
                <wp:docPr id="14" name="直接连接符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3768B" id="直接连接符 14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15pt,232.15pt" to="223.15pt,2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4290060</wp:posOffset>
                </wp:positionH>
                <wp:positionV relativeFrom="paragraph">
                  <wp:posOffset>4125595</wp:posOffset>
                </wp:positionV>
                <wp:extent cx="0" cy="702310"/>
                <wp:effectExtent l="60960" t="10160" r="53340" b="20955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2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651E0" id="直接连接符 13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7.8pt,324.85pt" to="337.8pt,38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1407160</wp:posOffset>
                </wp:positionH>
                <wp:positionV relativeFrom="paragraph">
                  <wp:posOffset>136525</wp:posOffset>
                </wp:positionV>
                <wp:extent cx="756285" cy="0"/>
                <wp:effectExtent l="6985" t="12065" r="8255" b="6985"/>
                <wp:wrapNone/>
                <wp:docPr id="12" name="直接连接符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2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6654A0" id="直接连接符 12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8pt,10.75pt" to="170.3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3435985</wp:posOffset>
                </wp:positionH>
                <wp:positionV relativeFrom="paragraph">
                  <wp:posOffset>141605</wp:posOffset>
                </wp:positionV>
                <wp:extent cx="601345" cy="0"/>
                <wp:effectExtent l="6985" t="7620" r="10795" b="11430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3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3968C" id="直接连接符 11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55pt,11.15pt" to="317.9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1391285</wp:posOffset>
                </wp:positionH>
                <wp:positionV relativeFrom="paragraph">
                  <wp:posOffset>2938780</wp:posOffset>
                </wp:positionV>
                <wp:extent cx="2837815" cy="0"/>
                <wp:effectExtent l="10160" t="13970" r="9525" b="508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78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92999" id="直接连接符 10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5pt,231.4pt" to="333pt,2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1564005</wp:posOffset>
                </wp:positionH>
                <wp:positionV relativeFrom="paragraph">
                  <wp:posOffset>4121785</wp:posOffset>
                </wp:positionV>
                <wp:extent cx="2736215" cy="0"/>
                <wp:effectExtent l="11430" t="6350" r="5080" b="12700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62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4778E" id="直接连接符 9" o:spid="_x0000_s1026" style="position:absolute;left:0;text-align:lef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15pt,324.55pt" to="338.6pt,3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2443480</wp:posOffset>
                </wp:positionV>
                <wp:extent cx="0" cy="504190"/>
                <wp:effectExtent l="5715" t="13970" r="13335" b="5715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4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EA30C" id="直接连接符 8" o:spid="_x0000_s1026" style="position:absolute;left:0;text-align:lef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2pt,192.4pt" to="109.2pt,2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4221480</wp:posOffset>
                </wp:positionH>
                <wp:positionV relativeFrom="paragraph">
                  <wp:posOffset>2583815</wp:posOffset>
                </wp:positionV>
                <wp:extent cx="0" cy="360045"/>
                <wp:effectExtent l="11430" t="11430" r="7620" b="9525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0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88FA1" id="直接连接符 7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4pt,203.45pt" to="332.4pt,2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3870325</wp:posOffset>
                </wp:positionV>
                <wp:extent cx="0" cy="252095"/>
                <wp:effectExtent l="6985" t="12065" r="12065" b="12065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02FA4" id="直接连接符 6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55pt,304.75pt" to="222.55pt,3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1918970</wp:posOffset>
                </wp:positionV>
                <wp:extent cx="0" cy="666115"/>
                <wp:effectExtent l="12065" t="60960" r="17145" b="5334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0" cy="6661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5CC56" id="直接连接符 5" o:spid="_x0000_s1026" style="position:absolute;left:0;text-align:lef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1.7pt,151.1pt" to="181.7pt,20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4864" behindDoc="0" locked="0" layoutInCell="1" allowOverlap="1">
                <wp:simplePos x="0" y="0"/>
                <wp:positionH relativeFrom="column">
                  <wp:posOffset>4034155</wp:posOffset>
                </wp:positionH>
                <wp:positionV relativeFrom="paragraph">
                  <wp:posOffset>754380</wp:posOffset>
                </wp:positionV>
                <wp:extent cx="0" cy="213995"/>
                <wp:effectExtent l="62230" t="10795" r="61595" b="22860"/>
                <wp:wrapNone/>
                <wp:docPr id="4" name="直接箭头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C49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4" o:spid="_x0000_s1026" type="#_x0000_t32" style="position:absolute;left:0;text-align:left;margin-left:317.65pt;margin-top:59.4pt;width:0;height:16.85pt;z-index:25168486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" strokeweight="1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5888" behindDoc="0" locked="0" layoutInCell="1" allowOverlap="1">
                <wp:simplePos x="0" y="0"/>
                <wp:positionH relativeFrom="column">
                  <wp:posOffset>3179445</wp:posOffset>
                </wp:positionH>
                <wp:positionV relativeFrom="paragraph">
                  <wp:posOffset>968375</wp:posOffset>
                </wp:positionV>
                <wp:extent cx="1971675" cy="409575"/>
                <wp:effectExtent l="7620" t="5715" r="11430" b="13335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617" w:rsidRDefault="00172617" w:rsidP="0017261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告知当事人并说明理由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3" o:spid="_x0000_s1034" type="#_x0000_t202" style="position:absolute;left:0;text-align:left;margin-left:250.35pt;margin-top:76.25pt;width:155.25pt;height:32.25pt;z-index:251685888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" strokeweight=".5pt">
                <v:textbox inset="2.8pt,2.8pt,2.8pt,2.8pt">
                  <w:txbxContent>
                    <w:p w:rsidR="00172617" w:rsidRDefault="00172617" w:rsidP="0017261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告知当事人并说明理由</w:t>
                      </w:r>
                      <w:r>
                        <w:rPr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7936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4783455</wp:posOffset>
                </wp:positionV>
                <wp:extent cx="1955165" cy="808990"/>
                <wp:effectExtent l="7620" t="10795" r="8890" b="889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16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617" w:rsidRDefault="00172617" w:rsidP="001726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处罚决定书送达当事人，并告知依法申请复议、提起行政诉讼的权利</w:t>
                            </w:r>
                          </w:p>
                          <w:p w:rsidR="00172617" w:rsidRDefault="00172617" w:rsidP="00172617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35" type="#_x0000_t202" style="position:absolute;left:0;text-align:left;margin-left:38.85pt;margin-top:376.65pt;width:153.95pt;height:63.7pt;z-index:251687936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" strokeweight=".25pt">
                <v:textbox inset="2.8pt,2.8pt,2.8pt,2.8pt">
                  <w:txbxContent>
                    <w:p w:rsidR="00172617" w:rsidRDefault="00172617" w:rsidP="0017261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处罚决定书送达当事人，并告知依法申请复议、提起行政诉讼的权利</w:t>
                      </w:r>
                    </w:p>
                    <w:p w:rsidR="00172617" w:rsidRDefault="00172617" w:rsidP="0017261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9535" distB="89535" distL="89535" distR="89535" simplePos="0" relativeHeight="251688960" behindDoc="0" locked="0" layoutInCell="1" allowOverlap="1">
                <wp:simplePos x="0" y="0"/>
                <wp:positionH relativeFrom="column">
                  <wp:posOffset>3674745</wp:posOffset>
                </wp:positionH>
                <wp:positionV relativeFrom="paragraph">
                  <wp:posOffset>4827905</wp:posOffset>
                </wp:positionV>
                <wp:extent cx="1364615" cy="516255"/>
                <wp:effectExtent l="7620" t="7620" r="8890" b="952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2617" w:rsidRDefault="00172617" w:rsidP="00172617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依法公开</w:t>
                            </w:r>
                          </w:p>
                          <w:p w:rsidR="00172617" w:rsidRDefault="00172617" w:rsidP="00172617"/>
                        </w:txbxContent>
                      </wps:txbx>
                      <wps:bodyPr rot="0" vert="horz" wrap="square" lIns="35560" tIns="35560" rIns="35560" bIns="355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36" type="#_x0000_t202" style="position:absolute;left:0;text-align:left;margin-left:289.35pt;margin-top:380.15pt;width:107.45pt;height:40.65pt;z-index:251688960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" strokeweight=".5pt">
                <v:textbox inset="2.8pt,2.8pt,2.8pt,2.8pt">
                  <w:txbxContent>
                    <w:p w:rsidR="00172617" w:rsidRDefault="00172617" w:rsidP="00172617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依法公开</w:t>
                      </w:r>
                    </w:p>
                    <w:p w:rsidR="00172617" w:rsidRDefault="00172617" w:rsidP="00172617"/>
                  </w:txbxContent>
                </v:textbox>
              </v:shape>
            </w:pict>
          </mc:Fallback>
        </mc:AlternateContent>
      </w:r>
    </w:p>
    <w:p w:rsidR="00172617" w:rsidRDefault="00172617" w:rsidP="00172617">
      <w:pPr>
        <w:spacing w:line="570" w:lineRule="exact"/>
        <w:rPr>
          <w:sz w:val="32"/>
          <w:szCs w:val="32"/>
        </w:rPr>
      </w:pPr>
    </w:p>
    <w:p w:rsidR="00172617" w:rsidRDefault="00172617" w:rsidP="00172617">
      <w:pPr>
        <w:spacing w:line="570" w:lineRule="exact"/>
        <w:rPr>
          <w:sz w:val="32"/>
          <w:szCs w:val="32"/>
        </w:rPr>
      </w:pPr>
    </w:p>
    <w:p w:rsidR="00172617" w:rsidRDefault="00172617" w:rsidP="00172617">
      <w:pPr>
        <w:spacing w:line="570" w:lineRule="exact"/>
        <w:rPr>
          <w:sz w:val="32"/>
          <w:szCs w:val="32"/>
        </w:rPr>
      </w:pPr>
    </w:p>
    <w:p w:rsidR="00172617" w:rsidRDefault="00172617" w:rsidP="00172617">
      <w:pPr>
        <w:spacing w:line="570" w:lineRule="exact"/>
        <w:rPr>
          <w:sz w:val="32"/>
          <w:szCs w:val="32"/>
        </w:rPr>
      </w:pPr>
    </w:p>
    <w:p w:rsidR="00172617" w:rsidRDefault="00172617" w:rsidP="00172617">
      <w:pPr>
        <w:spacing w:line="570" w:lineRule="exact"/>
        <w:rPr>
          <w:sz w:val="32"/>
          <w:szCs w:val="32"/>
        </w:rPr>
      </w:pPr>
    </w:p>
    <w:p w:rsidR="00172617" w:rsidRDefault="00172617" w:rsidP="00172617">
      <w:pPr>
        <w:spacing w:line="570" w:lineRule="exact"/>
        <w:rPr>
          <w:sz w:val="32"/>
          <w:szCs w:val="32"/>
        </w:rPr>
      </w:pPr>
    </w:p>
    <w:p w:rsidR="00172617" w:rsidRDefault="00172617" w:rsidP="00172617">
      <w:pPr>
        <w:spacing w:line="570" w:lineRule="exact"/>
        <w:rPr>
          <w:sz w:val="32"/>
          <w:szCs w:val="32"/>
        </w:rPr>
      </w:pPr>
    </w:p>
    <w:p w:rsidR="00172617" w:rsidRDefault="00172617" w:rsidP="00172617">
      <w:pPr>
        <w:spacing w:line="570" w:lineRule="exact"/>
        <w:rPr>
          <w:sz w:val="32"/>
          <w:szCs w:val="32"/>
        </w:rPr>
      </w:pPr>
    </w:p>
    <w:p w:rsidR="00172617" w:rsidRDefault="00172617" w:rsidP="00172617">
      <w:pPr>
        <w:spacing w:line="570" w:lineRule="exact"/>
        <w:rPr>
          <w:sz w:val="32"/>
          <w:szCs w:val="32"/>
        </w:rPr>
      </w:pPr>
    </w:p>
    <w:p w:rsidR="00172617" w:rsidRDefault="00172617" w:rsidP="00172617">
      <w:pPr>
        <w:spacing w:line="570" w:lineRule="exact"/>
        <w:rPr>
          <w:sz w:val="32"/>
          <w:szCs w:val="32"/>
        </w:rPr>
      </w:pPr>
    </w:p>
    <w:p w:rsidR="00172617" w:rsidRDefault="00172617" w:rsidP="00172617">
      <w:pPr>
        <w:spacing w:line="570" w:lineRule="exact"/>
        <w:rPr>
          <w:sz w:val="32"/>
          <w:szCs w:val="32"/>
        </w:rPr>
      </w:pPr>
    </w:p>
    <w:p w:rsidR="00172617" w:rsidRDefault="00172617" w:rsidP="00172617">
      <w:pPr>
        <w:spacing w:line="570" w:lineRule="exact"/>
        <w:rPr>
          <w:sz w:val="32"/>
          <w:szCs w:val="32"/>
        </w:rPr>
      </w:pPr>
    </w:p>
    <w:p w:rsidR="00172617" w:rsidRDefault="00172617" w:rsidP="00172617">
      <w:pPr>
        <w:spacing w:line="570" w:lineRule="exact"/>
        <w:rPr>
          <w:sz w:val="32"/>
          <w:szCs w:val="32"/>
        </w:rPr>
      </w:pPr>
    </w:p>
    <w:p w:rsidR="00172617" w:rsidRDefault="00172617" w:rsidP="00172617">
      <w:pPr>
        <w:spacing w:line="570" w:lineRule="exact"/>
        <w:rPr>
          <w:rFonts w:ascii="宋体" w:hAnsi="宋体" w:cs="宋体"/>
          <w:sz w:val="32"/>
          <w:szCs w:val="32"/>
        </w:rPr>
      </w:pPr>
    </w:p>
    <w:p w:rsidR="00172617" w:rsidRDefault="00172617" w:rsidP="00172617">
      <w:pPr>
        <w:pStyle w:val="p0"/>
        <w:widowControl w:val="0"/>
        <w:adjustRightInd w:val="0"/>
        <w:snapToGrid w:val="0"/>
        <w:spacing w:line="540" w:lineRule="exact"/>
        <w:rPr>
          <w:rFonts w:eastAsia="方正仿宋_GBK"/>
          <w:sz w:val="32"/>
          <w:szCs w:val="32"/>
        </w:rPr>
      </w:pPr>
    </w:p>
    <w:p w:rsidR="00172617" w:rsidRPr="00700992" w:rsidRDefault="00172617" w:rsidP="00172617">
      <w:pPr>
        <w:pStyle w:val="p0"/>
        <w:widowControl w:val="0"/>
        <w:adjustRightInd w:val="0"/>
        <w:snapToGrid w:val="0"/>
        <w:spacing w:line="540" w:lineRule="exact"/>
        <w:rPr>
          <w:rFonts w:ascii="方正小标宋_GBK" w:eastAsia="方正小标宋_GBK"/>
          <w:color w:val="000000"/>
          <w:spacing w:val="-10"/>
          <w:sz w:val="44"/>
          <w:szCs w:val="44"/>
        </w:rPr>
      </w:pPr>
    </w:p>
    <w:p w:rsidR="000B16A2" w:rsidRPr="00172617" w:rsidRDefault="000B16A2"/>
    <w:sectPr w:rsidR="000B16A2" w:rsidRPr="00172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17"/>
    <w:rsid w:val="0008382D"/>
    <w:rsid w:val="000B16A2"/>
    <w:rsid w:val="00172617"/>
    <w:rsid w:val="0063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695DE-C05F-44ED-B134-82F9CF4E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6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172617"/>
    <w:pPr>
      <w:widowControl/>
    </w:pPr>
    <w:rPr>
      <w:rFonts w:ascii="Times New Roman" w:hAnsi="Times New Roman"/>
      <w:kern w:val="0"/>
      <w:szCs w:val="21"/>
    </w:rPr>
  </w:style>
  <w:style w:type="character" w:customStyle="1" w:styleId="info1">
    <w:name w:val="info1"/>
    <w:rsid w:val="00172617"/>
    <w:rPr>
      <w:rFonts w:cs="Times New Roman"/>
      <w:spacing w:val="15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3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1920</Characters>
  <Application>Microsoft Office Word</Application>
  <DocSecurity>0</DocSecurity>
  <Lines>16</Lines>
  <Paragraphs>4</Paragraphs>
  <ScaleCrop>false</ScaleCrop>
  <Company>Microsoft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李北萍</dc:creator>
  <cp:keywords/>
  <dc:description/>
  <cp:lastModifiedBy>黄世东</cp:lastModifiedBy>
  <cp:revision>3</cp:revision>
  <dcterms:created xsi:type="dcterms:W3CDTF">2017-12-13T02:46:00Z</dcterms:created>
  <dcterms:modified xsi:type="dcterms:W3CDTF">2017-12-13T08:09:00Z</dcterms:modified>
</cp:coreProperties>
</file>